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7E" w:rsidRPr="00F84E57" w:rsidRDefault="00BF6179" w:rsidP="00FE0F7E">
      <w:pPr>
        <w:rPr>
          <w:rFonts w:ascii="Arial" w:hAnsi="Arial" w:cs="Arial"/>
          <w:sz w:val="24"/>
        </w:rPr>
      </w:pPr>
      <w:r w:rsidRPr="00BF6179">
        <w:rPr>
          <w:rFonts w:ascii="Arial" w:hAnsi="Arial" w:cs="Arial"/>
          <w:sz w:val="24"/>
        </w:rPr>
        <w:t>6</w:t>
      </w:r>
      <w:r w:rsidR="00F84E57" w:rsidRPr="00BF6179">
        <w:rPr>
          <w:rFonts w:ascii="Arial" w:hAnsi="Arial" w:cs="Arial"/>
          <w:sz w:val="24"/>
        </w:rPr>
        <w:t xml:space="preserve"> </w:t>
      </w:r>
      <w:r w:rsidR="00F84E57">
        <w:rPr>
          <w:rFonts w:ascii="Arial" w:hAnsi="Arial" w:cs="Arial"/>
          <w:sz w:val="24"/>
        </w:rPr>
        <w:t>января 2026, 1</w:t>
      </w:r>
      <w:r w:rsidRPr="00BF6179">
        <w:rPr>
          <w:rFonts w:ascii="Arial" w:hAnsi="Arial" w:cs="Arial"/>
          <w:sz w:val="24"/>
        </w:rPr>
        <w:t>0</w:t>
      </w:r>
      <w:r w:rsidR="00F84E57">
        <w:rPr>
          <w:rFonts w:ascii="Arial" w:hAnsi="Arial" w:cs="Arial"/>
          <w:sz w:val="24"/>
        </w:rPr>
        <w:t>:2</w:t>
      </w:r>
      <w:r w:rsidRPr="00BF6179">
        <w:rPr>
          <w:rFonts w:ascii="Arial" w:hAnsi="Arial" w:cs="Arial"/>
          <w:sz w:val="24"/>
        </w:rPr>
        <w:t>0</w:t>
      </w:r>
    </w:p>
    <w:p w:rsidR="00C268BF" w:rsidRDefault="00BF6179" w:rsidP="00D06655">
      <w:pPr>
        <w:spacing w:after="0" w:line="240" w:lineRule="auto"/>
        <w:jc w:val="center"/>
        <w:rPr>
          <w:rFonts w:ascii="Arial" w:hAnsi="Arial" w:cs="Arial"/>
          <w:sz w:val="24"/>
        </w:rPr>
      </w:pPr>
      <w:r w:rsidRPr="00BF6179">
        <w:rPr>
          <w:rFonts w:ascii="Arial" w:hAnsi="Arial" w:cs="Arial"/>
          <w:b/>
          <w:sz w:val="28"/>
        </w:rPr>
        <w:t>Семь пожаров было ликвидировано за прошедшие сутки в Иркутской области</w:t>
      </w:r>
    </w:p>
    <w:p w:rsidR="000C4608" w:rsidRPr="00BF6179" w:rsidRDefault="00BF6179" w:rsidP="00BF6179">
      <w:pPr>
        <w:spacing w:after="0" w:line="240" w:lineRule="auto"/>
        <w:jc w:val="both"/>
        <w:rPr>
          <w:rFonts w:ascii="Arial" w:hAnsi="Arial" w:cs="Arial"/>
          <w:sz w:val="24"/>
        </w:rPr>
      </w:pPr>
      <w:r w:rsidRPr="00BF6179">
        <w:rPr>
          <w:rFonts w:ascii="Arial" w:hAnsi="Arial" w:cs="Arial"/>
          <w:sz w:val="24"/>
        </w:rPr>
        <w:t xml:space="preserve">  </w:t>
      </w:r>
    </w:p>
    <w:p w:rsidR="00BF6179" w:rsidRPr="00BF6179" w:rsidRDefault="00BF6179" w:rsidP="00BF6179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bookmarkStart w:id="0" w:name="_GoBack"/>
      <w:r w:rsidRPr="00BF6179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16510</wp:posOffset>
            </wp:positionV>
            <wp:extent cx="4254500" cy="2414905"/>
            <wp:effectExtent l="0" t="0" r="0" b="4445"/>
            <wp:wrapThrough wrapText="bothSides">
              <wp:wrapPolygon edited="0">
                <wp:start x="0" y="0"/>
                <wp:lineTo x="0" y="21469"/>
                <wp:lineTo x="21471" y="21469"/>
                <wp:lineTo x="21471" y="0"/>
                <wp:lineTo x="0" y="0"/>
              </wp:wrapPolygon>
            </wp:wrapThrough>
            <wp:docPr id="2" name="Рисунок 2" descr="C:\Users\Win10Drakula\Downloads\sem-pozharov-bylo-likvidirovano-za-proshedshie-sutki-v-irkutskoy-oblasti_1767666280364736266__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10Drakula\Downloads\sem-pozharov-bylo-likvidirovano-za-proshedshie-sutki-v-irkutskoy-oblasti_1767666280364736266__800x8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24"/>
                    <a:stretch/>
                  </pic:blipFill>
                  <pic:spPr bwMode="auto">
                    <a:xfrm>
                      <a:off x="0" y="0"/>
                      <a:ext cx="4254500" cy="241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BF6179">
        <w:rPr>
          <w:rFonts w:ascii="Arial" w:hAnsi="Arial" w:cs="Arial"/>
          <w:sz w:val="24"/>
        </w:rPr>
        <w:t xml:space="preserve">В прошедшие сутки в регионе произошло семь пожаров: по одному в жилом и садовом домах, в производственном цехе. Четыре раза тушили хозяйственные постройки. </w:t>
      </w:r>
    </w:p>
    <w:p w:rsidR="00BF6179" w:rsidRPr="00BF6179" w:rsidRDefault="00BF6179" w:rsidP="00BF6179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F6179">
        <w:rPr>
          <w:rFonts w:ascii="Arial" w:hAnsi="Arial" w:cs="Arial"/>
          <w:sz w:val="24"/>
        </w:rPr>
        <w:t xml:space="preserve"> В трёх случаях причиной стало несоблюдение правил пожарной безопасности при эксплуатации печи, в двух - аварийный режим работы электросети. Ещё два пожара стали следствием короткого замыкания.  </w:t>
      </w:r>
    </w:p>
    <w:p w:rsidR="00BF6179" w:rsidRPr="00BF6179" w:rsidRDefault="00BF6179" w:rsidP="00BF6179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F6179">
        <w:rPr>
          <w:rFonts w:ascii="Arial" w:hAnsi="Arial" w:cs="Arial"/>
          <w:sz w:val="24"/>
        </w:rPr>
        <w:t>Погибших и травмированных нет.</w:t>
      </w:r>
    </w:p>
    <w:p w:rsidR="00BF6179" w:rsidRPr="00BF6179" w:rsidRDefault="00BF6179" w:rsidP="00BF6179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F6179">
        <w:rPr>
          <w:rFonts w:ascii="Arial" w:hAnsi="Arial" w:cs="Arial"/>
          <w:sz w:val="24"/>
        </w:rPr>
        <w:t>Короткое замыкание электрооборудования стало причиной пожара в производственном цехе в переулке Заводском в Иркутске.</w:t>
      </w:r>
    </w:p>
    <w:p w:rsidR="00BF6179" w:rsidRPr="00BF6179" w:rsidRDefault="00BF6179" w:rsidP="00BF6179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F6179">
        <w:rPr>
          <w:rFonts w:ascii="Arial" w:hAnsi="Arial" w:cs="Arial"/>
          <w:sz w:val="24"/>
        </w:rPr>
        <w:t>Сообщение о горении поступило в 04:50 (</w:t>
      </w:r>
      <w:proofErr w:type="spellStart"/>
      <w:r w:rsidRPr="00BF6179">
        <w:rPr>
          <w:rFonts w:ascii="Arial" w:hAnsi="Arial" w:cs="Arial"/>
          <w:sz w:val="24"/>
        </w:rPr>
        <w:t>ирк</w:t>
      </w:r>
      <w:proofErr w:type="spellEnd"/>
      <w:r w:rsidRPr="00BF6179">
        <w:rPr>
          <w:rFonts w:ascii="Arial" w:hAnsi="Arial" w:cs="Arial"/>
          <w:sz w:val="24"/>
        </w:rPr>
        <w:t xml:space="preserve">) 5 января. На момент прибытия первого подразделения наблюдалось плотное задымление внутри цеха. Со слов сотрудников охраны, горели покрышки и масла, находившиеся там. </w:t>
      </w:r>
    </w:p>
    <w:p w:rsidR="00BF6179" w:rsidRPr="00BF6179" w:rsidRDefault="00BF6179" w:rsidP="00BF6179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F6179">
        <w:rPr>
          <w:rFonts w:ascii="Arial" w:hAnsi="Arial" w:cs="Arial"/>
          <w:sz w:val="24"/>
        </w:rPr>
        <w:t xml:space="preserve">В течение 1 часа 21 минуты открытое горение было ликвидировано. Общая площадь пожара составила 40 квадратных метров. </w:t>
      </w:r>
    </w:p>
    <w:p w:rsidR="00BF6179" w:rsidRPr="00BF6179" w:rsidRDefault="00BF6179" w:rsidP="00BF6179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F6179">
        <w:rPr>
          <w:rFonts w:ascii="Arial" w:hAnsi="Arial" w:cs="Arial"/>
          <w:sz w:val="24"/>
        </w:rPr>
        <w:t>На месте работали 43 специалиста МЧС России и 10 единиц техники.</w:t>
      </w:r>
    </w:p>
    <w:p w:rsidR="00BF6179" w:rsidRPr="00BF6179" w:rsidRDefault="00BF6179" w:rsidP="00BF6179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F6179">
        <w:rPr>
          <w:rFonts w:ascii="Arial" w:hAnsi="Arial" w:cs="Arial"/>
          <w:sz w:val="24"/>
        </w:rPr>
        <w:t>В 12.01 (</w:t>
      </w:r>
      <w:proofErr w:type="spellStart"/>
      <w:r w:rsidRPr="00BF6179">
        <w:rPr>
          <w:rFonts w:ascii="Arial" w:hAnsi="Arial" w:cs="Arial"/>
          <w:sz w:val="24"/>
        </w:rPr>
        <w:t>ирк</w:t>
      </w:r>
      <w:proofErr w:type="spellEnd"/>
      <w:r w:rsidRPr="00BF6179">
        <w:rPr>
          <w:rFonts w:ascii="Arial" w:hAnsi="Arial" w:cs="Arial"/>
          <w:sz w:val="24"/>
        </w:rPr>
        <w:t xml:space="preserve">) в пожарную </w:t>
      </w:r>
      <w:proofErr w:type="gramStart"/>
      <w:r w:rsidRPr="00BF6179">
        <w:rPr>
          <w:rFonts w:ascii="Arial" w:hAnsi="Arial" w:cs="Arial"/>
          <w:sz w:val="24"/>
        </w:rPr>
        <w:t>охрану  поступило</w:t>
      </w:r>
      <w:proofErr w:type="gramEnd"/>
      <w:r w:rsidRPr="00BF6179">
        <w:rPr>
          <w:rFonts w:ascii="Arial" w:hAnsi="Arial" w:cs="Arial"/>
          <w:sz w:val="24"/>
        </w:rPr>
        <w:t xml:space="preserve"> сообщение о возгорании одноэтажного </w:t>
      </w:r>
      <w:proofErr w:type="spellStart"/>
      <w:r w:rsidRPr="00BF6179">
        <w:rPr>
          <w:rFonts w:ascii="Arial" w:hAnsi="Arial" w:cs="Arial"/>
          <w:sz w:val="24"/>
        </w:rPr>
        <w:t>брусового</w:t>
      </w:r>
      <w:proofErr w:type="spellEnd"/>
      <w:r w:rsidRPr="00BF6179">
        <w:rPr>
          <w:rFonts w:ascii="Arial" w:hAnsi="Arial" w:cs="Arial"/>
          <w:sz w:val="24"/>
        </w:rPr>
        <w:t xml:space="preserve"> дома на улице Колхозной в городе Тулуне. </w:t>
      </w:r>
    </w:p>
    <w:p w:rsidR="00BF6179" w:rsidRPr="00BF6179" w:rsidRDefault="00BF6179" w:rsidP="00BF6179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F6179">
        <w:rPr>
          <w:rFonts w:ascii="Arial" w:hAnsi="Arial" w:cs="Arial"/>
          <w:sz w:val="24"/>
        </w:rPr>
        <w:t>На момент прибытия первого подразделения самостоятельно эвакуировались два человека. В течение четырёх минут открытое горение было ликвидировано. Огнём повреждено потолочное перекрытие помещения котельной жилого дома на площади четырёх квадратных метров.</w:t>
      </w:r>
    </w:p>
    <w:p w:rsidR="00BF6179" w:rsidRPr="00BF6179" w:rsidRDefault="00BF6179" w:rsidP="00BF6179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F6179">
        <w:rPr>
          <w:rFonts w:ascii="Arial" w:hAnsi="Arial" w:cs="Arial"/>
          <w:sz w:val="24"/>
        </w:rPr>
        <w:t>Дознаватели МЧС России установили, что причиной стало нарушение правил устройства печного отопления при монтаже дымовой трубы.</w:t>
      </w:r>
    </w:p>
    <w:p w:rsidR="00BF6179" w:rsidRPr="00BF6179" w:rsidRDefault="00BF6179" w:rsidP="00BF6179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F6179">
        <w:rPr>
          <w:rFonts w:ascii="Arial" w:hAnsi="Arial" w:cs="Arial"/>
          <w:sz w:val="24"/>
        </w:rPr>
        <w:t xml:space="preserve">На месте работали восемь специалистов и две единицы техники. </w:t>
      </w:r>
    </w:p>
    <w:p w:rsidR="00BF6179" w:rsidRPr="00BF6179" w:rsidRDefault="00BF6179" w:rsidP="00BF6179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F6179">
        <w:rPr>
          <w:rFonts w:ascii="Arial" w:hAnsi="Arial" w:cs="Arial"/>
          <w:sz w:val="24"/>
        </w:rPr>
        <w:t xml:space="preserve">Сотрудники МЧС России убедительно просят граждан регулярно проверять состояние электропроводки, не оставлять без присмотра электроприборы, включенные в сеть. Не перекаливайте отопительную печь, не используйте для розжига печи легковоспламеняющиеся и горючие жидкости (бензин, керосин) – это крайне опасно! Не оставляйте детей без присмотра! </w:t>
      </w:r>
    </w:p>
    <w:p w:rsidR="00BF6179" w:rsidRDefault="00BF6179" w:rsidP="00BF6179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</w:rPr>
      </w:pPr>
      <w:r w:rsidRPr="00BF6179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2430018</wp:posOffset>
            </wp:positionH>
            <wp:positionV relativeFrom="paragraph">
              <wp:posOffset>254635</wp:posOffset>
            </wp:positionV>
            <wp:extent cx="4035425" cy="2333625"/>
            <wp:effectExtent l="0" t="0" r="3175" b="9525"/>
            <wp:wrapThrough wrapText="bothSides">
              <wp:wrapPolygon edited="0">
                <wp:start x="0" y="0"/>
                <wp:lineTo x="0" y="21512"/>
                <wp:lineTo x="21515" y="21512"/>
                <wp:lineTo x="21515" y="0"/>
                <wp:lineTo x="0" y="0"/>
              </wp:wrapPolygon>
            </wp:wrapThrough>
            <wp:docPr id="3" name="Рисунок 3" descr="C:\Users\Win10Drakula\Downloads\c9f6338bcec5acebedc2a4c5b0fa91d4__2000x2000__waterma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10Drakula\Downloads\c9f6338bcec5acebedc2a4c5b0fa91d4__2000x2000__watermar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24"/>
                    <a:stretch/>
                  </pic:blipFill>
                  <pic:spPr bwMode="auto">
                    <a:xfrm>
                      <a:off x="0" y="0"/>
                      <a:ext cx="40354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6179">
        <w:rPr>
          <w:rFonts w:ascii="Arial" w:hAnsi="Arial" w:cs="Arial"/>
          <w:b/>
          <w:sz w:val="24"/>
        </w:rPr>
        <w:t>При пожаре незамедлительно покиньте опасную зону и сообщите в пожарную охрану по номеру 101!</w:t>
      </w:r>
    </w:p>
    <w:p w:rsidR="00F92ABC" w:rsidRPr="00C268BF" w:rsidRDefault="00BF6179" w:rsidP="00BF6179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</w:rPr>
      </w:pPr>
      <w:r w:rsidRPr="00BF6179">
        <w:rPr>
          <w:rFonts w:ascii="Arial" w:hAnsi="Arial" w:cs="Arial"/>
          <w:noProof/>
          <w:sz w:val="24"/>
        </w:rPr>
        <w:t xml:space="preserve"> </w:t>
      </w:r>
    </w:p>
    <w:sectPr w:rsidR="00F92ABC" w:rsidRPr="00C268BF" w:rsidSect="00F84E57">
      <w:pgSz w:w="11906" w:h="16838"/>
      <w:pgMar w:top="284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4B9"/>
    <w:rsid w:val="000C4608"/>
    <w:rsid w:val="007505A8"/>
    <w:rsid w:val="00830A7F"/>
    <w:rsid w:val="009F3638"/>
    <w:rsid w:val="009F4552"/>
    <w:rsid w:val="00BF6179"/>
    <w:rsid w:val="00C268BF"/>
    <w:rsid w:val="00D03DA3"/>
    <w:rsid w:val="00D06655"/>
    <w:rsid w:val="00D20B71"/>
    <w:rsid w:val="00D534B9"/>
    <w:rsid w:val="00E22F26"/>
    <w:rsid w:val="00F84E57"/>
    <w:rsid w:val="00F92ABC"/>
    <w:rsid w:val="00FE0F7E"/>
    <w:rsid w:val="00FF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D7001"/>
  <w15:docId w15:val="{9C0DA9C7-652C-4A45-9B7E-F483DE7B6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3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4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534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5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194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7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683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7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1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556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8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1930">
          <w:marLeft w:val="0"/>
          <w:marRight w:val="0"/>
          <w:marTop w:val="0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0088">
          <w:marLeft w:val="0"/>
          <w:marRight w:val="0"/>
          <w:marTop w:val="0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42111">
              <w:marLeft w:val="0"/>
              <w:marRight w:val="0"/>
              <w:marTop w:val="0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1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5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75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5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9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5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WIN7X64</dc:creator>
  <cp:lastModifiedBy>Katya K</cp:lastModifiedBy>
  <cp:revision>2</cp:revision>
  <cp:lastPrinted>2023-01-08T02:49:00Z</cp:lastPrinted>
  <dcterms:created xsi:type="dcterms:W3CDTF">2026-01-06T03:23:00Z</dcterms:created>
  <dcterms:modified xsi:type="dcterms:W3CDTF">2026-01-06T03:23:00Z</dcterms:modified>
</cp:coreProperties>
</file>