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Порядок рассмотрения обращений граждан на действия судебных приставов - исполнителей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прокуратуру города поступают многочисленные обращения граждан и организаций на действия (бездействия) и решения судебных приставов-исполнителей.  Граждане, как </w:t>
      </w:r>
      <w:proofErr w:type="gramStart"/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правило,  обращаются</w:t>
      </w:r>
      <w:proofErr w:type="gramEnd"/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 рассмотрения их обращений в порядке ведомственного контроля вышестоящими должностными лица межрайонных отделов судебных приставов.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В соответствии со статьей 121 Федерального закона РФ от 02.10.2007 № 229-ФЗ «Об исполнительном производстве» (далее – Закон № 229-ФЗ) установлено, </w:t>
      </w:r>
      <w:proofErr w:type="gramStart"/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что  постановления</w:t>
      </w:r>
      <w:proofErr w:type="gramEnd"/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судебного пристава-исполнителя и других должностных лиц службы судебных приставов, их действия (бездействие) по исполнению исполнительного документа могут быть обжалованы в порядке подчиненности и оспорены в суде.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соответствии с частью 2 статьи 21 Федерального закона от 17.01.1992 № 2202-1 «О прокуратуре Российской Федерации», при осуществлении надзора за исполнением законов органы прокуратуры не подменяют иные государственные органы, в связи с этим, указанные жалобы направляются прокуратурой города для организации проверки в Управление Федеральной службы судебных приставов по Иркутской области (далее – УФССП по Иркутской области).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Согласно статьи 122 Закона № 229-ФЗ </w:t>
      </w:r>
      <w:r w:rsidRPr="007403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жалоба на постановление должностного лица службы судебных приставов, его действия (бездействие) подается в течение десяти дней со дня вынесения судебным приставом-исполнителем или иным должностным лицом постановления, совершения действия, установления факта его бездействия либо отказа в отводе. В случае, если лицо не извещено о времени и месте совершения действий, жалоба подается в течение десяти дней со дня, когда это лицо узнало или должно было узнать о вынесении постановления, совершении действий (бездействии).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 основании части 1 статьи 18 Закона № 229-ФЗ пропущенный срок подачи жалобы может быть восстановлен при условии, что одновременно с жалобой подано ходатайство о восстановлении пропущенного срока и должностное лицо службы судебных приставов, рассматривающее жалобу, признает причины пропуска срока уважительными, а срок подачи ходатайства о восстановлении срока разумным.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Жалоба на постановление судебного пристава-исполнителя или заместителя старшего судебного пристава, за исключением постановления, утвержденного старшим судебным приставом, на их действия (бездействие) подается старшему судебному приставу, в подчинении которого находится судебный пристав-исполнитель или заместитель старшего судебного пристава.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Жалоба на постановление судебного пристава-исполнителя, утвержденное старшим судебным приставом, постановление старшего судебного пристава, заместителя главного судебного пристава субъекта (главного судебного пристава субъектов) Российской Федерации, на их </w:t>
      </w:r>
      <w:r w:rsidRPr="007403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действия (бездействие) подается главному судебному приставу субъекта (главному судебному приставу субъектов) Российской Федерации, в подчинении которого они находятся (статья 123 Закона № 229-ФЗ).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результатам рассмотрения жалобы, поданной в порядке подчиненности, должностное лицо ее рассмотревшее, обязано вынести решение в форме постановления о признании жалобы обоснованной (частично обоснованной) или необоснованной, копия которой направляется в адрес заявителя в трехдневный срок со дня принятия. 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Таким образом, для оперативного разрешения обращений по исполнению требований исполнительных документов их необходимо подавать в межрайонный отдел судебных приставов, действия или решения которых обжалуются. При несогласии с принятым по обращению решением старшего судебного пристава межрайонного отдела, жалоба может быть подана в УФССП по Иркутской области, прокуратуру или суд. 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обращении с жалобой на действия или решения должностных лиц судебных приставов - исполнителей в прокуратуру города следует указывать конкретные факты нарушения прав, допущенные сотрудниками межрайонного отдела и требующие принятие мер прокурорского реагирования.</w:t>
      </w:r>
    </w:p>
    <w:p w:rsidR="007403B2" w:rsidRPr="007403B2" w:rsidRDefault="007403B2" w:rsidP="007403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403B2" w:rsidRPr="007403B2" w:rsidRDefault="007403B2" w:rsidP="007403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Помощник прокурора города                                                          </w:t>
      </w:r>
      <w:proofErr w:type="spellStart"/>
      <w:r w:rsidRPr="007403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А.В.Сергеева</w:t>
      </w:r>
      <w:proofErr w:type="spellEnd"/>
    </w:p>
    <w:p w:rsidR="007403B2" w:rsidRPr="007403B2" w:rsidRDefault="007403B2" w:rsidP="007403B2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7403B2" w:rsidRPr="007403B2" w:rsidRDefault="007403B2" w:rsidP="007403B2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1B18E1" w:rsidRDefault="001B18E1">
      <w:bookmarkStart w:id="0" w:name="_GoBack"/>
      <w:bookmarkEnd w:id="0"/>
    </w:p>
    <w:sectPr w:rsidR="001B1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A91"/>
    <w:rsid w:val="001B18E1"/>
    <w:rsid w:val="002C7A91"/>
    <w:rsid w:val="0074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EB5F44-C207-4844-9116-130B5B83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Сергеева Алёна Викторовна</cp:lastModifiedBy>
  <cp:revision>2</cp:revision>
  <dcterms:created xsi:type="dcterms:W3CDTF">2021-11-15T05:58:00Z</dcterms:created>
  <dcterms:modified xsi:type="dcterms:W3CDTF">2021-11-15T05:58:00Z</dcterms:modified>
</cp:coreProperties>
</file>