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C90" w:rsidRPr="00330773" w:rsidRDefault="001C5C90" w:rsidP="001C5C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0773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1C5C90" w:rsidRPr="00330773" w:rsidRDefault="001C5C90" w:rsidP="001C5C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0773">
        <w:rPr>
          <w:rFonts w:ascii="Times New Roman" w:eastAsia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1C5C90" w:rsidRPr="00330773" w:rsidRDefault="001C5C90" w:rsidP="001C5C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077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АДМИНИСТРАЦИЯ  </w:t>
      </w:r>
    </w:p>
    <w:p w:rsidR="001C5C90" w:rsidRPr="00330773" w:rsidRDefault="001C5C90" w:rsidP="001C5C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0773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1C5C90" w:rsidRPr="00330773" w:rsidRDefault="001C5C90" w:rsidP="001C5C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0773">
        <w:rPr>
          <w:rFonts w:ascii="Times New Roman" w:eastAsia="Times New Roman" w:hAnsi="Times New Roman" w:cs="Times New Roman"/>
          <w:b/>
          <w:bCs/>
          <w:sz w:val="28"/>
          <w:szCs w:val="28"/>
        </w:rPr>
        <w:t>СОСНОВСКОГО</w:t>
      </w:r>
    </w:p>
    <w:p w:rsidR="001C5C90" w:rsidRPr="00330773" w:rsidRDefault="001C5C90" w:rsidP="001C5C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0773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1C5C90" w:rsidRPr="00330773" w:rsidRDefault="001C5C90" w:rsidP="001C5C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C5C90" w:rsidRPr="00330773" w:rsidRDefault="001C5C90" w:rsidP="001C5C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077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Pr="00330773"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ПОСТАНОВЛЕНИЕ</w:t>
      </w:r>
    </w:p>
    <w:p w:rsidR="001C5C90" w:rsidRPr="00330773" w:rsidRDefault="001C5C90" w:rsidP="001C5C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30773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6A1EED">
        <w:rPr>
          <w:rFonts w:ascii="Times New Roman" w:hAnsi="Times New Roman"/>
          <w:sz w:val="28"/>
          <w:szCs w:val="28"/>
        </w:rPr>
        <w:t>30.04.</w:t>
      </w:r>
      <w:r>
        <w:rPr>
          <w:rFonts w:ascii="Times New Roman" w:eastAsia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№ </w:t>
      </w:r>
      <w:r w:rsidR="006A1EED">
        <w:rPr>
          <w:rFonts w:ascii="Times New Roman" w:eastAsia="Times New Roman" w:hAnsi="Times New Roman" w:cs="Times New Roman"/>
          <w:sz w:val="28"/>
          <w:szCs w:val="28"/>
        </w:rPr>
        <w:t>43</w:t>
      </w:r>
      <w:r w:rsidRPr="006210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0773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</w:p>
    <w:p w:rsidR="001C5C90" w:rsidRPr="00330773" w:rsidRDefault="001C5C90" w:rsidP="001C5C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30773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330773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0773">
        <w:rPr>
          <w:rFonts w:ascii="Times New Roman" w:eastAsia="Times New Roman" w:hAnsi="Times New Roman" w:cs="Times New Roman"/>
          <w:sz w:val="28"/>
          <w:szCs w:val="28"/>
        </w:rPr>
        <w:t>Сосновка</w:t>
      </w:r>
    </w:p>
    <w:p w:rsidR="001C5C90" w:rsidRDefault="001C5C90" w:rsidP="001C5C90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</w:pPr>
    </w:p>
    <w:p w:rsidR="001C5C90" w:rsidRPr="001C5C90" w:rsidRDefault="001C5C90" w:rsidP="001C5C90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</w:pPr>
      <w:bookmarkStart w:id="0" w:name="_GoBack"/>
      <w:r w:rsidRPr="001C5C90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>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муниципальных нужд</w:t>
      </w:r>
      <w:bookmarkEnd w:id="0"/>
    </w:p>
    <w:p w:rsidR="001C5C90" w:rsidRPr="001C5C90" w:rsidRDefault="001C5C90" w:rsidP="001C5C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C5C90" w:rsidRPr="001C5C90" w:rsidRDefault="001C5C90" w:rsidP="001C5C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C5C90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hyperlink r:id="rId6" w:history="1">
        <w:r w:rsidRPr="001C5C90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частью 2 статьи 35</w:t>
        </w:r>
      </w:hyperlink>
      <w:r w:rsidRPr="001C5C90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РФ от 05 апреля 2013 г. N 44-ФЗ "О контрактной системе в сфере закупок товаров, работ, услуг для обеспечения государственных и муниципальных нужд", </w:t>
      </w:r>
      <w:r w:rsidRPr="001C5C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постановлением Правительства РФ от 20.09.2014 г. №963 «Об осуществлении банковского сопровождения контрактов» (далее – ПП РФ №963), </w:t>
      </w:r>
      <w:r w:rsidRPr="001C5C90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ст.ст. 23, 45 Устава </w:t>
      </w:r>
      <w:r>
        <w:rPr>
          <w:rFonts w:ascii="Times New Roman" w:eastAsia="Times New Roman" w:hAnsi="Times New Roman" w:cs="Times New Roman"/>
          <w:sz w:val="28"/>
          <w:szCs w:val="28"/>
        </w:rPr>
        <w:t>Сосновского</w:t>
      </w:r>
      <w:r w:rsidRPr="001C5C90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>, администрация сельского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поселения Сосновского муниципального образования</w:t>
      </w:r>
      <w:r w:rsidRPr="001C5C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C5C90" w:rsidRPr="001C5C90" w:rsidRDefault="001C5C90" w:rsidP="001C5C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C5C90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1C5C90">
        <w:rPr>
          <w:rFonts w:ascii="Times New Roman" w:eastAsia="Times New Roman" w:hAnsi="Times New Roman" w:cs="Times New Roman"/>
          <w:b/>
          <w:sz w:val="28"/>
          <w:szCs w:val="28"/>
        </w:rPr>
        <w:t>ПОСТАНОВЛЯЕТ:</w:t>
      </w:r>
      <w:r w:rsidRPr="001C5C9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1C5C90" w:rsidRPr="001C5C90" w:rsidRDefault="001C5C90" w:rsidP="001C5C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5C90">
        <w:rPr>
          <w:rFonts w:ascii="Times New Roman" w:eastAsia="Times New Roman" w:hAnsi="Times New Roman" w:cs="Times New Roman"/>
          <w:sz w:val="28"/>
          <w:szCs w:val="28"/>
        </w:rPr>
        <w:t xml:space="preserve">       1. </w:t>
      </w:r>
      <w:r w:rsidRPr="001C5C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Установить, что банковское сопровождение контрактов, предметом которых являются поставки товаров, выполнение работ, оказание услуг для обеспечения </w:t>
      </w:r>
      <w:r w:rsidRPr="001C5C90">
        <w:rPr>
          <w:rFonts w:ascii="Times New Roman" w:eastAsia="Times New Roman" w:hAnsi="Times New Roman" w:cs="Times New Roman"/>
          <w:sz w:val="28"/>
          <w:szCs w:val="28"/>
        </w:rPr>
        <w:t xml:space="preserve">нужд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Сосновского </w:t>
      </w:r>
      <w:r w:rsidRPr="001C5C90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Pr="001C5C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осуществляется в соответствии с </w:t>
      </w:r>
      <w:hyperlink w:anchor="sub_1000" w:history="1">
        <w:r w:rsidRPr="001C5C90">
          <w:rPr>
            <w:rFonts w:ascii="Times New Roman" w:eastAsia="Calibri" w:hAnsi="Times New Roman" w:cs="Times New Roman"/>
            <w:color w:val="000000"/>
            <w:sz w:val="28"/>
            <w:szCs w:val="28"/>
            <w:lang w:eastAsia="en-US"/>
          </w:rPr>
          <w:t>Правилами</w:t>
        </w:r>
      </w:hyperlink>
      <w:r w:rsidRPr="001C5C9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,</w:t>
      </w:r>
      <w:r w:rsidRPr="001C5C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утвержденными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Постановлением Правительства </w:t>
      </w:r>
      <w:r w:rsidRPr="001C5C90">
        <w:rPr>
          <w:rFonts w:ascii="Times New Roman" w:eastAsia="Calibri" w:hAnsi="Times New Roman" w:cs="Times New Roman"/>
          <w:sz w:val="28"/>
          <w:szCs w:val="28"/>
          <w:lang w:eastAsia="en-US"/>
        </w:rPr>
        <w:t>РФ №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1C5C90">
        <w:rPr>
          <w:rFonts w:ascii="Times New Roman" w:eastAsia="Calibri" w:hAnsi="Times New Roman" w:cs="Times New Roman"/>
          <w:sz w:val="28"/>
          <w:szCs w:val="28"/>
          <w:lang w:eastAsia="en-US"/>
        </w:rPr>
        <w:t>963, в следующих случаях:</w:t>
      </w:r>
    </w:p>
    <w:p w:rsidR="001C5C90" w:rsidRPr="001C5C90" w:rsidRDefault="001C5C90" w:rsidP="001C5C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C5C90">
        <w:rPr>
          <w:rFonts w:ascii="Times New Roman" w:eastAsia="Calibri" w:hAnsi="Times New Roman" w:cs="Times New Roman"/>
          <w:sz w:val="28"/>
          <w:szCs w:val="28"/>
          <w:lang w:eastAsia="en-US"/>
        </w:rPr>
        <w:t>а) в отношении банковского сопровождения контракта, заключающегося в проведении мониторинга расчетов в рамках исполнения контракта:</w:t>
      </w:r>
    </w:p>
    <w:p w:rsidR="001C5C90" w:rsidRPr="001C5C90" w:rsidRDefault="001C5C90" w:rsidP="001C5C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proofErr w:type="gramStart"/>
      <w:r w:rsidRPr="001C5C90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1C5C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контракт, заключаемый в соответствии с </w:t>
      </w:r>
      <w:hyperlink r:id="rId7" w:history="1">
        <w:r w:rsidRPr="001C5C90">
          <w:rPr>
            <w:rFonts w:ascii="Times New Roman" w:eastAsia="Calibri" w:hAnsi="Times New Roman" w:cs="Times New Roman"/>
            <w:color w:val="000000"/>
            <w:sz w:val="28"/>
            <w:szCs w:val="28"/>
            <w:lang w:eastAsia="en-US"/>
          </w:rPr>
          <w:t>частью 16</w:t>
        </w:r>
        <w:r>
          <w:rPr>
            <w:rFonts w:ascii="Times New Roman" w:eastAsia="Calibri" w:hAnsi="Times New Roman" w:cs="Times New Roman"/>
            <w:color w:val="000000"/>
            <w:sz w:val="28"/>
            <w:szCs w:val="28"/>
            <w:lang w:eastAsia="en-US"/>
          </w:rPr>
          <w:t xml:space="preserve"> </w:t>
        </w:r>
        <w:r w:rsidRPr="001C5C90">
          <w:rPr>
            <w:rFonts w:ascii="Times New Roman" w:eastAsia="Calibri" w:hAnsi="Times New Roman" w:cs="Times New Roman"/>
            <w:color w:val="000000"/>
            <w:sz w:val="28"/>
            <w:szCs w:val="28"/>
            <w:lang w:eastAsia="en-US"/>
          </w:rPr>
          <w:t>статьи 34</w:t>
        </w:r>
      </w:hyperlink>
      <w:r w:rsidRPr="001C5C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нужд", предусматривает закупку товара или работы (в том числе при необходимости проектирование, конструирование объекта, который должен быть создан в результате выполнения работы), последующее обслуживание, ремонт и при необходимости эксплуатацию и (или) утилизацию поставленного товара или</w:t>
      </w:r>
      <w:proofErr w:type="gramEnd"/>
      <w:r w:rsidRPr="001C5C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1C5C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созданного в результате выполнения работы объекта (контракт жизненного цикла) и (или) начальная (максимальная) цена контракта (цена контракта, заключаемого с единственным поставщиком) превышает 200 млн. рублей (за исключением случая, указанного в </w:t>
      </w:r>
      <w:hyperlink w:anchor="sub_313" w:history="1">
        <w:r w:rsidRPr="001C5C90">
          <w:rPr>
            <w:rFonts w:ascii="Times New Roman" w:eastAsia="Calibri" w:hAnsi="Times New Roman" w:cs="Times New Roman"/>
            <w:color w:val="000000"/>
            <w:sz w:val="28"/>
            <w:szCs w:val="28"/>
            <w:lang w:eastAsia="en-US"/>
          </w:rPr>
          <w:t>абзаце третьем</w:t>
        </w:r>
      </w:hyperlink>
      <w:r w:rsidRPr="001C5C9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настоящего подпункта);</w:t>
      </w:r>
      <w:proofErr w:type="gramEnd"/>
    </w:p>
    <w:p w:rsidR="001C5C90" w:rsidRPr="001C5C90" w:rsidRDefault="001C5C90" w:rsidP="001C5C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1C5C9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- цена контракта, заключаемого с единственным поставщиком на основании актов, изданных в соответствии с </w:t>
      </w:r>
      <w:hyperlink r:id="rId8" w:history="1">
        <w:r w:rsidRPr="001C5C90">
          <w:rPr>
            <w:rFonts w:ascii="Times New Roman" w:eastAsia="Calibri" w:hAnsi="Times New Roman" w:cs="Times New Roman"/>
            <w:color w:val="000000"/>
            <w:sz w:val="28"/>
            <w:szCs w:val="28"/>
            <w:lang w:eastAsia="en-US"/>
          </w:rPr>
          <w:t>пунктом 2 части 1 статьи 93</w:t>
        </w:r>
      </w:hyperlink>
      <w:r w:rsidRPr="001C5C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(далее - акты), </w:t>
      </w:r>
      <w:r w:rsidRPr="001C5C90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превышает 200 млн. рублей и актом предусматривается привлечение заказчиком банка в целях банковского сопровождения, а также не установлена обязанность заказчика включить в</w:t>
      </w:r>
      <w:proofErr w:type="gramEnd"/>
      <w:r w:rsidRPr="001C5C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такой контракт условие об обеспечении его исполнения;</w:t>
      </w:r>
    </w:p>
    <w:p w:rsidR="001C5C90" w:rsidRPr="001C5C90" w:rsidRDefault="001C5C90" w:rsidP="001C5C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C5C90">
        <w:rPr>
          <w:rFonts w:ascii="Times New Roman" w:eastAsia="Calibri" w:hAnsi="Times New Roman" w:cs="Times New Roman"/>
          <w:sz w:val="28"/>
          <w:szCs w:val="28"/>
          <w:lang w:eastAsia="en-US"/>
        </w:rPr>
        <w:t>б) в отношении банковского сопровождения контракта, предусматривающего оказание банком услуг, позволяющих обеспечить соответствие принимаемых товаров, работ (их результатов), услуг условиям контракта:</w:t>
      </w:r>
    </w:p>
    <w:p w:rsidR="001C5C90" w:rsidRPr="001C5C90" w:rsidRDefault="001C5C90" w:rsidP="001C5C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1C5C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цена контракта, заключаемого в целях строительства (реконструкции, в том числе с элементами реставрации, технического перевооружения) объекта капитального строительства с единственным поставщиком на основании акта, превышает 200 млн. рублей и актом не установлена обязанность заказчика включить в такой контракт условие об обеспечении его исполнения (за исключением случая, указанного в </w:t>
      </w:r>
      <w:hyperlink w:anchor="sub_323" w:history="1">
        <w:r w:rsidRPr="001C5C90">
          <w:rPr>
            <w:rFonts w:ascii="Times New Roman" w:eastAsia="Calibri" w:hAnsi="Times New Roman" w:cs="Times New Roman"/>
            <w:color w:val="000000"/>
            <w:sz w:val="28"/>
            <w:szCs w:val="28"/>
            <w:lang w:eastAsia="en-US"/>
          </w:rPr>
          <w:t>абзаце третьем</w:t>
        </w:r>
      </w:hyperlink>
      <w:r w:rsidRPr="001C5C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настоящего подпункта);</w:t>
      </w:r>
      <w:proofErr w:type="gramEnd"/>
    </w:p>
    <w:p w:rsidR="001C5C90" w:rsidRPr="001C5C90" w:rsidRDefault="001C5C90" w:rsidP="001C5C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C5C90">
        <w:rPr>
          <w:rFonts w:ascii="Times New Roman" w:eastAsia="Calibri" w:hAnsi="Times New Roman" w:cs="Times New Roman"/>
          <w:sz w:val="28"/>
          <w:szCs w:val="28"/>
          <w:lang w:eastAsia="en-US"/>
        </w:rPr>
        <w:t>- начальная (максимальная) цена контракта (цена контракта, заключаемого с единственным поставщиком) превышает 250 млн. рублей и утвержденной государственной программой Российской Федерации предусмотрена обязанность привлечь банк в целях банковского сопровождения.</w:t>
      </w:r>
    </w:p>
    <w:p w:rsidR="001C5C90" w:rsidRPr="001C5C90" w:rsidRDefault="001C5C90" w:rsidP="001C5C90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C5C90">
        <w:rPr>
          <w:rFonts w:ascii="Times New Roman" w:eastAsia="Times New Roman" w:hAnsi="Times New Roman" w:cs="Times New Roman"/>
          <w:sz w:val="28"/>
          <w:szCs w:val="28"/>
        </w:rPr>
        <w:t>При осуществлении закупки для обеспечения</w:t>
      </w:r>
      <w:r w:rsidRPr="001C5C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1C5C90">
        <w:rPr>
          <w:rFonts w:ascii="Times New Roman" w:eastAsia="Times New Roman" w:hAnsi="Times New Roman" w:cs="Times New Roman"/>
          <w:sz w:val="28"/>
          <w:szCs w:val="28"/>
        </w:rPr>
        <w:t xml:space="preserve">нужд </w:t>
      </w:r>
      <w:r w:rsidR="00DB49EB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Сосновского </w:t>
      </w:r>
      <w:r w:rsidRPr="001C5C90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r w:rsidRPr="001C5C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включать в контракт в соответствии с </w:t>
      </w:r>
      <w:hyperlink r:id="rId9" w:history="1">
        <w:r w:rsidRPr="001C5C90">
          <w:rPr>
            <w:rFonts w:ascii="Times New Roman" w:eastAsia="Calibri" w:hAnsi="Times New Roman" w:cs="Times New Roman"/>
            <w:color w:val="000000"/>
            <w:sz w:val="28"/>
            <w:szCs w:val="28"/>
            <w:lang w:eastAsia="en-US"/>
          </w:rPr>
          <w:t>частью 26 статьи 34</w:t>
        </w:r>
      </w:hyperlink>
      <w:r w:rsidRPr="001C5C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нужд", если начальная (максимальная) цена такого контракта (цена контракта с единственным поставщиком (подрядчиком, исполнителем) составляет:</w:t>
      </w:r>
      <w:proofErr w:type="gramEnd"/>
    </w:p>
    <w:p w:rsidR="001C5C90" w:rsidRPr="001C5C90" w:rsidRDefault="001C5C90" w:rsidP="001C5C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C5C90">
        <w:rPr>
          <w:rFonts w:ascii="Times New Roman" w:eastAsia="Calibri" w:hAnsi="Times New Roman" w:cs="Times New Roman"/>
          <w:sz w:val="28"/>
          <w:szCs w:val="28"/>
          <w:lang w:eastAsia="en-US"/>
        </w:rPr>
        <w:t>не менее 200 млн. рублей - условие о банковском сопровождении контракта, заключающееся в проведении банком, привлеченным поставщиком или заказчиком, мониторинга расчетов в рамках исполнения контракта.</w:t>
      </w:r>
    </w:p>
    <w:p w:rsidR="001C5C90" w:rsidRPr="001C5C90" w:rsidRDefault="001C5C90" w:rsidP="001C5C90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5C90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опубликования и не распространяется</w:t>
      </w:r>
      <w:r w:rsidRPr="001C5C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контракты, заключенные до вступления в силу </w:t>
      </w:r>
      <w:r w:rsidRPr="001C5C90"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настоящего постановления</w:t>
      </w:r>
      <w:r w:rsidRPr="001C5C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также на контракты, заключенные при осуществлении закупок, извещения о которых размещены в сети "Интернет" либо приглашения принять </w:t>
      </w:r>
      <w:proofErr w:type="gramStart"/>
      <w:r w:rsidRPr="001C5C90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участие</w:t>
      </w:r>
      <w:proofErr w:type="gramEnd"/>
      <w:r w:rsidRPr="001C5C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которых направлены до вступления в силу </w:t>
      </w:r>
      <w:r w:rsidRPr="001C5C90"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настоящего постановления</w:t>
      </w:r>
      <w:r w:rsidRPr="001C5C9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1C5C90" w:rsidRPr="001C5C90" w:rsidRDefault="001C5C90" w:rsidP="001C5C90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5C90">
        <w:rPr>
          <w:rFonts w:ascii="Times New Roman" w:eastAsia="Times New Roman" w:hAnsi="Times New Roman" w:cs="Times New Roman"/>
          <w:sz w:val="28"/>
          <w:szCs w:val="28"/>
        </w:rPr>
        <w:t xml:space="preserve">  Ведущему специалисту </w:t>
      </w:r>
      <w:r w:rsidR="00A52C7C">
        <w:rPr>
          <w:rFonts w:ascii="Times New Roman" w:eastAsia="Times New Roman" w:hAnsi="Times New Roman" w:cs="Times New Roman"/>
          <w:sz w:val="28"/>
          <w:szCs w:val="28"/>
        </w:rPr>
        <w:t xml:space="preserve">по правовым вопросам, кадровой политике и нотариату </w:t>
      </w:r>
      <w:proofErr w:type="spellStart"/>
      <w:r w:rsidR="00A52C7C">
        <w:rPr>
          <w:rFonts w:ascii="Times New Roman" w:eastAsia="Times New Roman" w:hAnsi="Times New Roman" w:cs="Times New Roman"/>
          <w:sz w:val="28"/>
          <w:szCs w:val="28"/>
        </w:rPr>
        <w:t>Яхно</w:t>
      </w:r>
      <w:proofErr w:type="spellEnd"/>
      <w:r w:rsidR="00A52C7C">
        <w:rPr>
          <w:rFonts w:ascii="Times New Roman" w:eastAsia="Times New Roman" w:hAnsi="Times New Roman" w:cs="Times New Roman"/>
          <w:sz w:val="28"/>
          <w:szCs w:val="28"/>
        </w:rPr>
        <w:t xml:space="preserve"> Е.А. </w:t>
      </w:r>
      <w:r w:rsidRPr="001C5C90">
        <w:rPr>
          <w:rFonts w:ascii="Times New Roman" w:eastAsia="Times New Roman" w:hAnsi="Times New Roman" w:cs="Times New Roman"/>
          <w:sz w:val="28"/>
          <w:szCs w:val="28"/>
        </w:rPr>
        <w:t xml:space="preserve">опубликовать настоящее постановление в СМИ и на официальном сайте администрации сельского поселения </w:t>
      </w:r>
      <w:r w:rsidR="00495833">
        <w:rPr>
          <w:rFonts w:ascii="Times New Roman" w:eastAsia="Times New Roman" w:hAnsi="Times New Roman" w:cs="Times New Roman"/>
          <w:sz w:val="28"/>
          <w:szCs w:val="28"/>
        </w:rPr>
        <w:t>Сосновского</w:t>
      </w:r>
      <w:r w:rsidRPr="001C5C90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1C5C90" w:rsidRPr="001C5C90" w:rsidRDefault="001C5C90" w:rsidP="001C5C90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C5C90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1C5C90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данного постановления оставляю за                           собой.</w:t>
      </w:r>
    </w:p>
    <w:p w:rsidR="001C5C90" w:rsidRPr="001C5C90" w:rsidRDefault="001C5C90" w:rsidP="001C5C90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C5C90" w:rsidRPr="001C5C90" w:rsidRDefault="001C5C90" w:rsidP="001C5C90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C5C90" w:rsidRPr="001C5C90" w:rsidRDefault="001C5C90" w:rsidP="001C5C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C5C90">
        <w:rPr>
          <w:rFonts w:ascii="Times New Roman" w:eastAsia="Times New Roman" w:hAnsi="Times New Roman" w:cs="Times New Roman"/>
          <w:sz w:val="28"/>
          <w:szCs w:val="28"/>
        </w:rPr>
        <w:t xml:space="preserve">Глава  сельского поселения                                      </w:t>
      </w:r>
    </w:p>
    <w:p w:rsidR="001C5C90" w:rsidRPr="001C5C90" w:rsidRDefault="00495833" w:rsidP="001C5C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Сосновского мун</w:t>
      </w:r>
      <w:r w:rsidR="001C5C90" w:rsidRPr="001C5C90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ци</w:t>
      </w:r>
      <w:r w:rsidR="001C5C90" w:rsidRPr="001C5C90">
        <w:rPr>
          <w:rFonts w:ascii="Times New Roman" w:eastAsia="Times New Roman" w:hAnsi="Times New Roman" w:cs="Times New Roman"/>
          <w:sz w:val="28"/>
          <w:szCs w:val="28"/>
        </w:rPr>
        <w:t>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В.Г.Устинов</w:t>
      </w:r>
      <w:r w:rsidR="001C5C90" w:rsidRPr="001C5C90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7E010B" w:rsidRDefault="007E010B"/>
    <w:sectPr w:rsidR="007E010B" w:rsidSect="002521CB">
      <w:pgSz w:w="11906" w:h="16838"/>
      <w:pgMar w:top="709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95A1D"/>
    <w:multiLevelType w:val="hybridMultilevel"/>
    <w:tmpl w:val="0FC43948"/>
    <w:lvl w:ilvl="0" w:tplc="FC62BE1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C90"/>
    <w:rsid w:val="00135D5D"/>
    <w:rsid w:val="001C5C90"/>
    <w:rsid w:val="00343B21"/>
    <w:rsid w:val="00495833"/>
    <w:rsid w:val="006A1EED"/>
    <w:rsid w:val="007E010B"/>
    <w:rsid w:val="00A52C7C"/>
    <w:rsid w:val="00DB49EB"/>
    <w:rsid w:val="00E0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53464.9312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70253464.341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70253464.352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70253464.34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2015-05-05T03:06:00Z</cp:lastPrinted>
  <dcterms:created xsi:type="dcterms:W3CDTF">2015-05-11T02:30:00Z</dcterms:created>
  <dcterms:modified xsi:type="dcterms:W3CDTF">2015-05-11T02:30:00Z</dcterms:modified>
</cp:coreProperties>
</file>