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об имуществе,</w:t>
      </w:r>
    </w:p>
    <w:p w:rsidR="00136E46" w:rsidRPr="009C4B5A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C4B5A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9C4B5A">
        <w:rPr>
          <w:rFonts w:ascii="Times New Roman" w:hAnsi="Times New Roman" w:cs="Times New Roman"/>
          <w:sz w:val="28"/>
          <w:szCs w:val="28"/>
        </w:rPr>
        <w:t xml:space="preserve"> имущественного характера лиц, замещающих должность муниципальной службы в органах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Сосновсого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136E46" w:rsidRPr="00D62B68" w:rsidRDefault="00136E46" w:rsidP="00136E46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813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95"/>
        <w:gridCol w:w="1382"/>
        <w:gridCol w:w="1559"/>
        <w:gridCol w:w="1152"/>
        <w:gridCol w:w="1258"/>
        <w:gridCol w:w="781"/>
        <w:gridCol w:w="1101"/>
      </w:tblGrid>
      <w:tr w:rsidR="00136E46" w:rsidRPr="00D62B68" w:rsidTr="00E40756">
        <w:tc>
          <w:tcPr>
            <w:tcW w:w="709" w:type="dxa"/>
            <w:vMerge w:val="restart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vMerge w:val="restart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595" w:type="dxa"/>
            <w:vMerge w:val="restart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382" w:type="dxa"/>
            <w:vMerge w:val="restart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Доход за 2013г</w:t>
            </w:r>
            <w:proofErr w:type="gram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тыс.руб.)</w:t>
            </w:r>
          </w:p>
        </w:tc>
        <w:tc>
          <w:tcPr>
            <w:tcW w:w="3969" w:type="dxa"/>
            <w:gridSpan w:val="3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882" w:type="dxa"/>
            <w:gridSpan w:val="2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136E46" w:rsidRPr="00D62B68" w:rsidTr="00E40756">
        <w:tc>
          <w:tcPr>
            <w:tcW w:w="709" w:type="dxa"/>
            <w:vMerge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vMerge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8C4FC3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Устинов Валерий Геннадьевич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881705,52</w:t>
            </w:r>
          </w:p>
        </w:tc>
        <w:tc>
          <w:tcPr>
            <w:tcW w:w="1559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квартиры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1499,02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189,40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Шевроле-Нива, автоприцеп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8C4FC3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595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140520</w:t>
            </w:r>
          </w:p>
        </w:tc>
        <w:tc>
          <w:tcPr>
            <w:tcW w:w="1559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Матюха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Любовь Геннадьевна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62B68">
              <w:rPr>
                <w:rFonts w:ascii="Times New Roman" w:hAnsi="Times New Roman" w:cs="Times New Roman"/>
              </w:rPr>
              <w:t>Главный специалист-главный бухгалтер,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104173,71</w:t>
            </w:r>
          </w:p>
        </w:tc>
        <w:tc>
          <w:tcPr>
            <w:tcW w:w="1559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1499,99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155,8</w:t>
            </w:r>
          </w:p>
        </w:tc>
        <w:tc>
          <w:tcPr>
            <w:tcW w:w="1258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1930919,58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2494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136E46" w:rsidRPr="004047AD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Премио</w:t>
            </w:r>
            <w:proofErr w:type="spellEnd"/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Колоскова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Галина Геннадьевна 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62B68">
              <w:rPr>
                <w:rFonts w:ascii="Times New Roman" w:hAnsi="Times New Roman" w:cs="Times New Roman"/>
              </w:rPr>
              <w:t>Главный специалист по экономическим вопросам,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543327</w:t>
            </w:r>
          </w:p>
        </w:tc>
        <w:tc>
          <w:tcPr>
            <w:tcW w:w="1559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46,2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муниципальному хозяйству,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308455,80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Нисан Х-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Трейл</w:t>
            </w:r>
            <w:proofErr w:type="spellEnd"/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450 000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Реченская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Елена Андреевна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136689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446578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Террано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Гурина Наталья Юрьевна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ВУР,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278337,86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Романова Светлана Владимировна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ЖКХ и землепользованию,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211232,03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rPr>
          <w:trHeight w:val="1993"/>
        </w:trPr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Яхно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Анатольевна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60773,28</w:t>
            </w:r>
          </w:p>
        </w:tc>
        <w:tc>
          <w:tcPr>
            <w:tcW w:w="1559" w:type="dxa"/>
          </w:tcPr>
          <w:p w:rsidR="00136E46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1127139,08</w:t>
            </w:r>
          </w:p>
        </w:tc>
        <w:tc>
          <w:tcPr>
            <w:tcW w:w="1559" w:type="dxa"/>
          </w:tcPr>
          <w:p w:rsidR="00136E46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</w:tc>
        <w:tc>
          <w:tcPr>
            <w:tcW w:w="110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Вингроуд</w:t>
            </w:r>
            <w:proofErr w:type="spellEnd"/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Исудзу эльф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80,11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Врублевская Анна Сергеевна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282879,59</w:t>
            </w:r>
          </w:p>
        </w:tc>
        <w:tc>
          <w:tcPr>
            <w:tcW w:w="1559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228558,14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78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</w:tc>
        <w:tc>
          <w:tcPr>
            <w:tcW w:w="1101" w:type="dxa"/>
          </w:tcPr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бортовой</w:t>
            </w:r>
          </w:p>
          <w:p w:rsidR="00136E46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Судзуки-эльф</w:t>
            </w:r>
          </w:p>
        </w:tc>
      </w:tr>
      <w:tr w:rsidR="00136E46" w:rsidRPr="00D62B68" w:rsidTr="00E40756">
        <w:tc>
          <w:tcPr>
            <w:tcW w:w="709" w:type="dxa"/>
          </w:tcPr>
          <w:p w:rsidR="00136E46" w:rsidRPr="00D62B68" w:rsidRDefault="00136E46" w:rsidP="00136E46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Чечковская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Лидия Ивановна</w:t>
            </w:r>
          </w:p>
        </w:tc>
        <w:tc>
          <w:tcPr>
            <w:tcW w:w="1595" w:type="dxa"/>
          </w:tcPr>
          <w:p w:rsidR="00136E46" w:rsidRPr="00D62B68" w:rsidRDefault="00136E46" w:rsidP="00E4075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Специалист по социальным вопросам.</w:t>
            </w:r>
          </w:p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136E46" w:rsidRPr="00D62B68" w:rsidRDefault="00136E46" w:rsidP="00E407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53796,60</w:t>
            </w:r>
          </w:p>
        </w:tc>
        <w:tc>
          <w:tcPr>
            <w:tcW w:w="1559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58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E407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36E46" w:rsidRPr="00D62B68" w:rsidRDefault="00136E46" w:rsidP="00136E46">
      <w:pPr>
        <w:rPr>
          <w:rFonts w:ascii="Times New Roman" w:hAnsi="Times New Roman" w:cs="Times New Roman"/>
          <w:sz w:val="20"/>
          <w:szCs w:val="20"/>
        </w:rPr>
      </w:pPr>
    </w:p>
    <w:p w:rsidR="00552723" w:rsidRDefault="00552723"/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E46"/>
    <w:rsid w:val="00136E46"/>
    <w:rsid w:val="0034196F"/>
    <w:rsid w:val="0055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2014-05-14T14:19:00Z</dcterms:created>
  <dcterms:modified xsi:type="dcterms:W3CDTF">2014-05-14T14:19:00Z</dcterms:modified>
</cp:coreProperties>
</file>