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6.jpeg" ContentType="image/jpeg"/>
  <Override PartName="/word/media/image2.jpeg" ContentType="image/jpeg"/>
  <Override PartName="/word/media/image7.png" ContentType="image/png"/>
  <Override PartName="/word/media/image1.jpeg" ContentType="image/jpeg"/>
  <Override PartName="/word/media/image4.wmf" ContentType="image/x-wmf"/>
  <Override PartName="/word/media/image3.jpeg" ContentType="image/jpeg"/>
  <Override PartName="/word/media/image5.png" ContentType="image/png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anchor behindDoc="1" distT="0" distB="0" distL="0" distR="0" simplePos="0" locked="0" layoutInCell="0" allowOverlap="1" relativeHeight="9">
            <wp:simplePos x="0" y="0"/>
            <wp:positionH relativeFrom="column">
              <wp:posOffset>-226695</wp:posOffset>
            </wp:positionH>
            <wp:positionV relativeFrom="paragraph">
              <wp:posOffset>-824865</wp:posOffset>
            </wp:positionV>
            <wp:extent cx="2850515" cy="1513840"/>
            <wp:effectExtent l="0" t="0" r="0" b="0"/>
            <wp:wrapNone/>
            <wp:docPr id="1" name="Рисунок 2" descr="http://sobstvennikova.ucoz.ru/s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http://sobstvennikova.ucoz.ru/spic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151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anchor behindDoc="1" distT="0" distB="0" distL="0" distR="0" simplePos="0" locked="0" layoutInCell="0" allowOverlap="1" relativeHeight="5">
            <wp:simplePos x="0" y="0"/>
            <wp:positionH relativeFrom="column">
              <wp:posOffset>-253365</wp:posOffset>
            </wp:positionH>
            <wp:positionV relativeFrom="paragraph">
              <wp:posOffset>64770</wp:posOffset>
            </wp:positionV>
            <wp:extent cx="2828925" cy="2762250"/>
            <wp:effectExtent l="0" t="0" r="0" b="0"/>
            <wp:wrapNone/>
            <wp:docPr id="2" name="Рисунок 5" descr="&amp;Pcy;&amp;ocy;&amp;icy;&amp;scy;&amp;kcy; Big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" descr="&amp;Pcy;&amp;ocy;&amp;icy;&amp;scy;&amp;kcy; Bigstock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0" allowOverlap="1" relativeHeight="3" wp14:anchorId="63531779">
                <wp:simplePos x="0" y="0"/>
                <wp:positionH relativeFrom="column">
                  <wp:posOffset>-575310</wp:posOffset>
                </wp:positionH>
                <wp:positionV relativeFrom="paragraph">
                  <wp:posOffset>-4545965</wp:posOffset>
                </wp:positionV>
                <wp:extent cx="3658870" cy="3570605"/>
                <wp:effectExtent l="0" t="0" r="0" b="0"/>
                <wp:wrapSquare wrapText="bothSides"/>
                <wp:docPr id="3" name="Поле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8320" cy="3570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numPr>
                                <w:ilvl w:val="0"/>
                                <w:numId w:val="0"/>
                              </w:numPr>
                              <w:spacing w:lineRule="auto" w:line="240" w:beforeAutospacing="1" w:afterAutospacing="1"/>
                              <w:ind w:left="0" w:hanging="0"/>
                              <w:jc w:val="center"/>
                              <w:outlineLvl w:val="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1"/>
                              <w:numPr>
                                <w:ilvl w:val="0"/>
                                <w:numId w:val="0"/>
                              </w:numPr>
                              <w:spacing w:lineRule="auto" w:line="240" w:beforeAutospacing="1" w:afterAutospacing="1"/>
                              <w:ind w:left="0" w:hanging="0"/>
                              <w:jc w:val="center"/>
                              <w:outlineLvl w:val="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1"/>
                              <w:numPr>
                                <w:ilvl w:val="0"/>
                                <w:numId w:val="0"/>
                              </w:numPr>
                              <w:spacing w:lineRule="auto" w:line="240" w:beforeAutospacing="1" w:afterAutospacing="1"/>
                              <w:ind w:left="0" w:hanging="0"/>
                              <w:jc w:val="center"/>
                              <w:outlineLvl w:val="1"/>
                              <w:rPr>
                                <w:rFonts w:ascii="Times New Roman" w:hAnsi="Times New Roman" w:eastAsia="Times New Roman" w:cs="Times New Roman"/>
                                <w:b/>
                                <w:b/>
                                <w:bCs/>
                                <w:i/>
                                <w:i/>
                                <w:caps/>
                                <w:color w:val="EEECE1" w:themeColor="background2"/>
                                <w:sz w:val="80"/>
                                <w:szCs w:val="8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1" path="m0,0l-2147483645,0l-2147483645,-2147483646l0,-2147483646xe" stroked="f" o:allowincell="f" style="position:absolute;margin-left:-45.3pt;margin-top:-357.95pt;width:288pt;height:281.05pt;mso-wrap-style:square;v-text-anchor:top" wp14:anchorId="63531779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1"/>
                        <w:numPr>
                          <w:ilvl w:val="0"/>
                          <w:numId w:val="0"/>
                        </w:numPr>
                        <w:spacing w:lineRule="auto" w:line="240" w:beforeAutospacing="1" w:afterAutospacing="1"/>
                        <w:ind w:left="0" w:hanging="0"/>
                        <w:jc w:val="center"/>
                        <w:outlineLvl w:val="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21"/>
                        <w:numPr>
                          <w:ilvl w:val="0"/>
                          <w:numId w:val="0"/>
                        </w:numPr>
                        <w:spacing w:lineRule="auto" w:line="240" w:beforeAutospacing="1" w:afterAutospacing="1"/>
                        <w:ind w:left="0" w:hanging="0"/>
                        <w:jc w:val="center"/>
                        <w:outlineLvl w:val="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21"/>
                        <w:numPr>
                          <w:ilvl w:val="0"/>
                          <w:numId w:val="0"/>
                        </w:numPr>
                        <w:spacing w:lineRule="auto" w:line="240" w:beforeAutospacing="1" w:afterAutospacing="1"/>
                        <w:ind w:left="0" w:hanging="0"/>
                        <w:jc w:val="center"/>
                        <w:outlineLvl w:val="1"/>
                        <w:rPr>
                          <w:rFonts w:ascii="Times New Roman" w:hAnsi="Times New Roman" w:eastAsia="Times New Roman" w:cs="Times New Roman"/>
                          <w:b/>
                          <w:b/>
                          <w:bCs/>
                          <w:i/>
                          <w:i/>
                          <w:caps/>
                          <w:color w:val="EEECE1" w:themeColor="background2"/>
                          <w:sz w:val="80"/>
                          <w:szCs w:val="8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/>
      </w:pPr>
      <w:r>
        <w:rPr/>
        <w:drawing>
          <wp:anchor behindDoc="1" distT="0" distB="0" distL="0" distR="0" simplePos="0" locked="0" layoutInCell="0" allowOverlap="1" relativeHeight="6">
            <wp:simplePos x="0" y="0"/>
            <wp:positionH relativeFrom="column">
              <wp:posOffset>337185</wp:posOffset>
            </wp:positionH>
            <wp:positionV relativeFrom="paragraph">
              <wp:posOffset>-417195</wp:posOffset>
            </wp:positionV>
            <wp:extent cx="2333625" cy="2333625"/>
            <wp:effectExtent l="0" t="0" r="0" b="0"/>
            <wp:wrapNone/>
            <wp:docPr id="5" name="Рисунок 6" descr="&amp;Kcy;&amp;acy;&amp;rcy;&amp;tcy;&amp;ocy;&amp;chcy;&amp;kcy;&amp;acy; &amp;scy; &amp;Dcy;&amp;ncy;&amp;iecy;&amp;mcy; &amp;Mcy;&amp;acy;&amp;tcy;&amp;iecy;&amp;rcy;&amp;icy;. . &amp;Kcy;&amp;rcy;&amp;acy;&amp;scy;&amp;icy;&amp;vcy;&amp;acy;&amp;yacy; &amp;mcy;&amp;acy;&amp;mcy;&amp;acy; &amp;scy; - &amp;vcy;&amp;iecy;&amp;kcy;&amp;tcy;&amp;ocy;&amp;rcy;&amp;ncy;&amp;ocy;&amp;iecy; &amp;icy;&amp;zcy;&amp;ocy;&amp;bcy;&amp;rcy;&amp;acy;&amp;zhcy;&amp;iecy;&amp;ncy;&amp;icy;&amp;iecy; &amp;kcy;&amp;lcy;&amp;icy;&amp;pcy;&amp;acy;&amp;rcy;&amp;t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6" descr="&amp;Kcy;&amp;acy;&amp;rcy;&amp;tcy;&amp;ocy;&amp;chcy;&amp;kcy;&amp;acy; &amp;scy; &amp;Dcy;&amp;ncy;&amp;iecy;&amp;mcy; &amp;Mcy;&amp;acy;&amp;tcy;&amp;iecy;&amp;rcy;&amp;icy;. . &amp;Kcy;&amp;rcy;&amp;acy;&amp;scy;&amp;icy;&amp;vcy;&amp;acy;&amp;yacy; &amp;mcy;&amp;acy;&amp;mcy;&amp;acy; &amp;scy; - &amp;vcy;&amp;iecy;&amp;kcy;&amp;tcy;&amp;ocy;&amp;rcy;&amp;ncy;&amp;ocy;&amp;iecy; &amp;icy;&amp;zcy;&amp;ocy;&amp;bcy;&amp;rcy;&amp;acy;&amp;zhcy;&amp;iecy;&amp;ncy;&amp;icy;&amp;iecy; &amp;kcy;&amp;lcy;&amp;icy;&amp;pcy;&amp;acy;&amp;rcy;&amp;tcy;&amp;acy;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anchor behindDoc="1" distT="0" distB="0" distL="0" distR="0" simplePos="0" locked="0" layoutInCell="0" allowOverlap="1" relativeHeight="10">
            <wp:simplePos x="0" y="0"/>
            <wp:positionH relativeFrom="column">
              <wp:posOffset>-3879215</wp:posOffset>
            </wp:positionH>
            <wp:positionV relativeFrom="paragraph">
              <wp:posOffset>112395</wp:posOffset>
            </wp:positionV>
            <wp:extent cx="3600450" cy="2226310"/>
            <wp:effectExtent l="0" t="0" r="0" b="0"/>
            <wp:wrapNone/>
            <wp:docPr id="6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/>
        <w:ind w:left="284" w:hanging="284"/>
        <w:jc w:val="center"/>
        <w:rPr>
          <w:rFonts w:ascii="Segoe Print" w:hAnsi="Segoe Print" w:cs="Times New Roman"/>
          <w:sz w:val="28"/>
          <w:szCs w:val="28"/>
          <w:u w:val="single"/>
        </w:rPr>
      </w:pPr>
      <w:r>
        <w:rPr>
          <w:rFonts w:cs="Times New Roman" w:ascii="Segoe Print" w:hAnsi="Segoe Print"/>
          <w:sz w:val="28"/>
          <w:szCs w:val="28"/>
          <w:u w:val="single"/>
        </w:rPr>
        <w:t xml:space="preserve">По вопросам обращаться       в ОГКУ «Управление социальной защиты населения по городу Усолье-Сибирское и Усольскому району» в адрес электронной почты </w:t>
      </w:r>
      <w:r>
        <w:rPr>
          <w:rFonts w:cs="Times New Roman" w:ascii="Segoe Print" w:hAnsi="Segoe Print"/>
          <w:sz w:val="28"/>
          <w:szCs w:val="28"/>
          <w:u w:val="single"/>
          <w:lang w:val="en-US"/>
        </w:rPr>
        <w:t>udszn</w:t>
      </w:r>
      <w:r>
        <w:rPr>
          <w:rFonts w:cs="Times New Roman" w:ascii="Segoe Print" w:hAnsi="Segoe Print"/>
          <w:sz w:val="28"/>
          <w:szCs w:val="28"/>
          <w:u w:val="single"/>
        </w:rPr>
        <w:t>@</w:t>
      </w:r>
      <w:r>
        <w:rPr>
          <w:rFonts w:cs="Times New Roman" w:ascii="Segoe Print" w:hAnsi="Segoe Print"/>
          <w:sz w:val="28"/>
          <w:szCs w:val="28"/>
          <w:u w:val="single"/>
          <w:lang w:val="en-US"/>
        </w:rPr>
        <w:t>mail</w:t>
      </w:r>
      <w:r>
        <w:rPr>
          <w:rFonts w:cs="Times New Roman" w:ascii="Segoe Print" w:hAnsi="Segoe Print"/>
          <w:sz w:val="28"/>
          <w:szCs w:val="28"/>
          <w:u w:val="single"/>
        </w:rPr>
        <w:t>.</w:t>
      </w:r>
      <w:r>
        <w:rPr>
          <w:rFonts w:cs="Times New Roman" w:ascii="Segoe Print" w:hAnsi="Segoe Print"/>
          <w:sz w:val="28"/>
          <w:szCs w:val="28"/>
          <w:u w:val="single"/>
          <w:lang w:val="en-US"/>
        </w:rPr>
        <w:t>ru</w:t>
      </w:r>
    </w:p>
    <w:p>
      <w:pPr>
        <w:pStyle w:val="Normal"/>
        <w:rPr>
          <w:rFonts w:ascii="Segoe Print" w:hAnsi="Segoe Print" w:cs="Times New Roman"/>
          <w:sz w:val="28"/>
          <w:szCs w:val="28"/>
          <w:u w:val="single"/>
        </w:rPr>
      </w:pPr>
      <w:r>
        <w:rPr>
          <w:rFonts w:cs="Times New Roman" w:ascii="Segoe Print" w:hAnsi="Segoe Print"/>
          <w:sz w:val="28"/>
          <w:szCs w:val="28"/>
        </w:rPr>
        <w:t xml:space="preserve">         </w:t>
      </w:r>
      <w:r>
        <w:rPr>
          <w:rFonts w:cs="Times New Roman" w:ascii="Segoe Print" w:hAnsi="Segoe Print"/>
          <w:sz w:val="28"/>
          <w:szCs w:val="28"/>
          <w:u w:val="single"/>
        </w:rPr>
        <w:t xml:space="preserve">тел.: </w:t>
      </w:r>
      <w:r>
        <w:rPr>
          <w:rFonts w:cs="Times New Roman" w:ascii="Segoe Print" w:hAnsi="Segoe Print"/>
          <w:sz w:val="28"/>
          <w:szCs w:val="28"/>
          <w:u w:val="single"/>
        </w:rPr>
        <w:t>8 39543 6 89 39</w:t>
      </w:r>
    </w:p>
    <w:p>
      <w:pPr>
        <w:pStyle w:val="Normal"/>
        <w:jc w:val="center"/>
        <w:rPr>
          <w:rFonts w:ascii="Segoe Print" w:hAnsi="Segoe Print"/>
          <w:b/>
          <w:b/>
          <w:sz w:val="30"/>
          <w:szCs w:val="30"/>
        </w:rPr>
      </w:pPr>
      <w:r>
        <w:rPr>
          <w:rFonts w:cs="Times New Roman" w:ascii="Segoe Print" w:hAnsi="Segoe Print"/>
          <w:sz w:val="30"/>
          <w:szCs w:val="30"/>
        </w:rPr>
        <w:t>Почетным знаком награждаются женщины, постоянно или преимущественно проживающие на территории Иркутской области не менее 5 лет, родившие и (или) достойно воспитывающие (воспитавшие) 4 и более детей, при достижении четвертым ребенком возраста 8 лет.</w:t>
      </w:r>
    </w:p>
    <w:p>
      <w:pPr>
        <w:pStyle w:val="Normal"/>
        <w:rPr>
          <w:rFonts w:ascii="Segoe Print" w:hAnsi="Segoe Print"/>
          <w:b/>
          <w:b/>
        </w:rPr>
      </w:pPr>
      <w:r>
        <w:rPr>
          <w:rFonts w:ascii="Segoe Print" w:hAnsi="Segoe Print"/>
          <w:b/>
        </w:rP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1855470</wp:posOffset>
            </wp:positionH>
            <wp:positionV relativeFrom="paragraph">
              <wp:posOffset>3653155</wp:posOffset>
            </wp:positionV>
            <wp:extent cx="1516380" cy="1826895"/>
            <wp:effectExtent l="0" t="0" r="0" b="0"/>
            <wp:wrapNone/>
            <wp:docPr id="7" name="Рисунок 13" descr="sermadrepr Just another WordPress.com 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3" descr="sermadrepr Just another WordPress.com sit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7">
            <wp:simplePos x="0" y="0"/>
            <wp:positionH relativeFrom="column">
              <wp:posOffset>623570</wp:posOffset>
            </wp:positionH>
            <wp:positionV relativeFrom="paragraph">
              <wp:posOffset>4150995</wp:posOffset>
            </wp:positionV>
            <wp:extent cx="866775" cy="1230630"/>
            <wp:effectExtent l="0" t="0" r="0" b="0"/>
            <wp:wrapNone/>
            <wp:docPr id="8" name="Рисунок 9" descr="&amp;bcy;&amp;lcy;&amp;iecy;&amp;scy;&amp;kcy;,&amp;scy;&amp;acy;&amp;lcy;&amp;ocy;&amp;ncy; &amp;kcy;&amp;rcy;&amp;acy;&amp;scy;&amp;ocy;&amp;tcy;&amp;ycy;,&amp;khcy;&amp;acy;&amp;rcy;&amp;acy;&amp;kcy;&amp;tcy;&amp;iecy;&amp;rcy;,&amp;rcy;&amp;iecy;&amp;bcy;&amp;iecy;&amp;ncy;&amp;ocy;&amp;kcy;,&amp;dcy;&amp;iecy;&amp;tcy;&amp;scy;&amp;tcy;&amp;vcy;&amp;ocy;,&amp;mcy;&amp;icy;&amp;lcy;&amp;ocy;,&amp;dcy;&amp;ocy;&amp;chcy;&amp;softcy;,&amp;dcy;&amp;iecy;&amp;ncy;&amp;softcy;,&amp;scy;&amp;iecy;&amp;mcy;&amp;softcy;&amp;yacy;,&amp;dcy;&amp;iecy;&amp;vcy;&amp;ucy;&amp;shcy;&amp;kcy;&amp;icy;,&amp;zhcy;&amp;iecy;&amp;ncy;&amp;scy;&amp;kcy;&amp;icy;&amp;jcy;,&amp;dcy;&amp;iecy;&amp;vcy;&amp;ocy;&amp;chcy;&amp;kcy;&amp;acy;,&amp;scy;&amp;chcy;&amp;acy;&amp;scy;&amp;tcy;&amp;softcy;&amp;iecy;,&amp;scy;&amp;chcy;&amp;acy;&amp;scy;&amp;tcy;&amp;lcy;&amp;icy;&amp;vcy;&amp;ycy;&amp;jcy;,&amp;ocy;&amp;bcy;&amp;ncy;&amp;yacy;&amp;tcy;&amp;soft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9" descr="&amp;bcy;&amp;lcy;&amp;iecy;&amp;scy;&amp;kcy;,&amp;scy;&amp;acy;&amp;lcy;&amp;ocy;&amp;ncy; &amp;kcy;&amp;rcy;&amp;acy;&amp;scy;&amp;ocy;&amp;tcy;&amp;ycy;,&amp;khcy;&amp;acy;&amp;rcy;&amp;acy;&amp;kcy;&amp;tcy;&amp;iecy;&amp;rcy;,&amp;rcy;&amp;iecy;&amp;bcy;&amp;iecy;&amp;ncy;&amp;ocy;&amp;kcy;,&amp;dcy;&amp;iecy;&amp;tcy;&amp;scy;&amp;tcy;&amp;vcy;&amp;ocy;,&amp;mcy;&amp;icy;&amp;lcy;&amp;ocy;,&amp;dcy;&amp;ocy;&amp;chcy;&amp;softcy;,&amp;dcy;&amp;iecy;&amp;ncy;&amp;softcy;,&amp;scy;&amp;iecy;&amp;mcy;&amp;softcy;&amp;yacy;,&amp;dcy;&amp;iecy;&amp;vcy;&amp;ucy;&amp;shcy;&amp;kcy;&amp;icy;,&amp;zhcy;&amp;iecy;&amp;ncy;&amp;scy;&amp;kcy;&amp;icy;&amp;jcy;,&amp;dcy;&amp;iecy;&amp;vcy;&amp;ocy;&amp;chcy;&amp;kcy;&amp;acy;,&amp;scy;&amp;chcy;&amp;acy;&amp;scy;&amp;tcy;&amp;softcy;&amp;iecy;,&amp;scy;&amp;chcy;&amp;acy;&amp;scy;&amp;tcy;&amp;lcy;&amp;icy;&amp;vcy;&amp;ycy;&amp;jcy;,&amp;ocy;&amp;bcy;&amp;ncy;&amp;yacy;&amp;tcy;&amp;softcy;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1" distT="0" distB="0" distL="0" distR="0" simplePos="0" locked="0" layoutInCell="0" allowOverlap="1" relativeHeight="8" wp14:anchorId="5E1B6E83">
                <wp:simplePos x="0" y="0"/>
                <wp:positionH relativeFrom="column">
                  <wp:posOffset>655955</wp:posOffset>
                </wp:positionH>
                <wp:positionV relativeFrom="paragraph">
                  <wp:posOffset>-52070</wp:posOffset>
                </wp:positionV>
                <wp:extent cx="1457960" cy="1435100"/>
                <wp:effectExtent l="0" t="0" r="0" b="2540"/>
                <wp:wrapNone/>
                <wp:docPr id="9" name="Рисунок 12" descr="&amp;Mcy;&amp;acy;&amp;tcy;&amp;iecy;&amp;rcy;&amp;icy; &amp;Icy; &amp;Dcy;&amp;iecy;&amp;tcy;&amp;icy; &amp;Ocy;&amp;tcy;&amp;dcy;&amp;ycy;&amp;khcy;&amp;acy; &amp;Ncy;&amp;acy; &amp;Bcy;&amp;iecy;&amp;rcy;&amp;iecy;&amp;gcy;&amp;ucy; &amp;Mcy;&amp;ocy;&amp;rcy;&amp;yacy;, &amp;Vcy; &amp;Vcy;&amp;iecy;&amp;chcy;&amp;iecy;&amp;rcy;&amp;ncy;&amp;iecy;&amp;iecy; &amp;Vcy;&amp;rcy;&amp;iecy;&amp;mcy;&amp;yacy; &amp;kcy;&amp;lcy;&amp;icy;&amp;pcy;&amp;acy;&amp;rcy;&amp;tcy;&amp;ycy; - ClipartLogo.com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2" descr="&amp;Mcy;&amp;acy;&amp;tcy;&amp;iecy;&amp;rcy;&amp;icy; &amp;Icy; &amp;Dcy;&amp;iecy;&amp;tcy;&amp;icy; &amp;Ocy;&amp;tcy;&amp;dcy;&amp;ycy;&amp;khcy;&amp;acy; &amp;Ncy;&amp;acy; &amp;Bcy;&amp;iecy;&amp;rcy;&amp;iecy;&amp;gcy;&amp;ucy; &amp;Mcy;&amp;ocy;&amp;rcy;&amp;yacy;, &amp;Vcy; &amp;Vcy;&amp;iecy;&amp;chcy;&amp;iecy;&amp;rcy;&amp;ncy;&amp;iecy;&amp;iecy; &amp;Vcy;&amp;rcy;&amp;iecy;&amp;mcy;&amp;yacy; &amp;kcy;&amp;lcy;&amp;icy;&amp;pcy;&amp;acy;&amp;rcy;&amp;tcy;&amp;ycy; - ClipartLogo.com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1457280" cy="1434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  <a:effectLst>
                          <a:softEdge rad="112320"/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Рисунок 12" stroked="f" o:allowincell="f" style="position:absolute;margin-left:51.65pt;margin-top:-4.1pt;width:114.7pt;height:112.9pt;mso-wrap-style:none;v-text-anchor:middle" wp14:anchorId="5E1B6E83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>
          <w:rFonts w:ascii="Segoe Print" w:hAnsi="Segoe Print"/>
          <w:b/>
          <w:b/>
        </w:rPr>
      </w:pPr>
      <w:r>
        <w:rPr>
          <w:rFonts w:ascii="Segoe Print" w:hAnsi="Segoe Print"/>
          <w:b/>
        </w:rPr>
      </w:r>
    </w:p>
    <w:p>
      <w:pPr>
        <w:sectPr>
          <w:type w:val="nextPage"/>
          <w:pgSz w:orient="landscape" w:w="16838" w:h="11906"/>
          <w:pgMar w:left="1134" w:right="820" w:gutter="0" w:header="0" w:top="1560" w:footer="0" w:bottom="850"/>
          <w:pgNumType w:fmt="decimal"/>
          <w:cols w:num="3" w:space="708" w:equalWidth="true" w:sep="false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  <w:t>С ходатайством о награждении Почетным знаком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  <w:t xml:space="preserve"> </w:t>
      </w:r>
      <w:r>
        <w:rPr>
          <w:rFonts w:cs="Times New Roman" w:ascii="Times New Roman" w:hAnsi="Times New Roman"/>
          <w:b/>
          <w:sz w:val="20"/>
          <w:szCs w:val="20"/>
          <w:u w:val="single"/>
        </w:rPr>
        <w:t xml:space="preserve">многодетная мать в срок не позднее 1 июля текущего года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  <w:t>обращается в Управление социальной защиты.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  <w:t>К ходатайству прилагаются следующие документы:</w:t>
      </w:r>
    </w:p>
    <w:p>
      <w:pPr>
        <w:pStyle w:val="Normal"/>
        <w:widowControl w:val="false"/>
        <w:rPr>
          <w:rFonts w:ascii="Tinos" w:hAnsi="Tinos"/>
          <w:sz w:val="18"/>
          <w:szCs w:val="18"/>
        </w:rPr>
      </w:pPr>
      <w:bookmarkStart w:id="0" w:name="sub_962"/>
      <w:r>
        <w:rPr>
          <w:rFonts w:ascii="Tinos" w:hAnsi="Tinos"/>
          <w:sz w:val="18"/>
          <w:szCs w:val="18"/>
        </w:rPr>
        <w:t>1) паспорт или иной документ, удостоверяющий личность многодетной матери; ( в формате pdf)</w:t>
      </w:r>
      <w:bookmarkStart w:id="1" w:name="sub_961"/>
      <w:bookmarkEnd w:id="0"/>
      <w:bookmarkEnd w:id="1"/>
    </w:p>
    <w:p>
      <w:pPr>
        <w:pStyle w:val="Normal"/>
        <w:widowControl w:val="false"/>
        <w:rPr>
          <w:rFonts w:ascii="Tinos" w:hAnsi="Tinos"/>
          <w:sz w:val="18"/>
          <w:szCs w:val="18"/>
        </w:rPr>
      </w:pPr>
      <w:r>
        <w:rPr>
          <w:rFonts w:ascii="Tinos" w:hAnsi="Tinos"/>
          <w:sz w:val="18"/>
          <w:szCs w:val="18"/>
        </w:rPr>
        <w:t>2</w:t>
      </w:r>
      <w:bookmarkStart w:id="2" w:name="sub_9621"/>
      <w:r>
        <w:rPr>
          <w:rFonts w:ascii="Tinos" w:hAnsi="Tinos"/>
          <w:sz w:val="18"/>
          <w:szCs w:val="18"/>
        </w:rPr>
        <w:t>) документы о регистрации по месту жительства или по месту пребывания многодетной матери в Иркутской области, в случае их отсутствия - решение суда об установлении факта постоянного или преимущественного проживания многодетной матери в Иркутской области (в праве предоставить);</w:t>
      </w:r>
      <w:bookmarkEnd w:id="2"/>
    </w:p>
    <w:p>
      <w:pPr>
        <w:pStyle w:val="Normal"/>
        <w:widowControl w:val="false"/>
        <w:rPr>
          <w:rFonts w:ascii="Tinos" w:hAnsi="Tinos"/>
          <w:sz w:val="18"/>
          <w:szCs w:val="18"/>
        </w:rPr>
      </w:pPr>
      <w:r>
        <w:rPr>
          <w:rFonts w:ascii="Tinos" w:hAnsi="Tinos"/>
          <w:sz w:val="18"/>
          <w:szCs w:val="18"/>
        </w:rPr>
        <w:t>3</w:t>
      </w:r>
      <w:bookmarkStart w:id="3" w:name="sub_963"/>
      <w:r>
        <w:rPr>
          <w:rFonts w:ascii="Tinos" w:hAnsi="Tinos"/>
          <w:sz w:val="18"/>
          <w:szCs w:val="18"/>
        </w:rPr>
        <w:t>) свидетельство о рождении ребенка (в праве предоставить)и  паспорт (в случае достижения ребенком возраста 14 лет);</w:t>
      </w:r>
      <w:bookmarkEnd w:id="3"/>
    </w:p>
    <w:p>
      <w:pPr>
        <w:pStyle w:val="Normal"/>
        <w:widowControl w:val="false"/>
        <w:rPr>
          <w:rFonts w:ascii="Tinos" w:hAnsi="Tinos"/>
          <w:sz w:val="18"/>
          <w:szCs w:val="18"/>
        </w:rPr>
      </w:pPr>
      <w:r>
        <w:rPr>
          <w:rFonts w:ascii="Tinos" w:hAnsi="Tinos"/>
          <w:sz w:val="18"/>
          <w:szCs w:val="18"/>
        </w:rPr>
        <w:t>4</w:t>
      </w:r>
      <w:bookmarkStart w:id="4" w:name="sub_964"/>
      <w:r>
        <w:rPr>
          <w:rFonts w:ascii="Tinos" w:hAnsi="Tinos"/>
          <w:sz w:val="18"/>
          <w:szCs w:val="18"/>
        </w:rPr>
        <w:t>) акты органов опеки и попечительства о назначении опекуна или попечителя (в случае, если многодетная мать является опекуном или попечителем ребенка (детей) не менее 5 лет); ( в праве предоставить)</w:t>
      </w:r>
      <w:bookmarkEnd w:id="4"/>
    </w:p>
    <w:p>
      <w:pPr>
        <w:pStyle w:val="Normal"/>
        <w:widowControl w:val="false"/>
        <w:rPr>
          <w:rFonts w:ascii="Tinos" w:hAnsi="Tinos"/>
          <w:sz w:val="18"/>
          <w:szCs w:val="18"/>
        </w:rPr>
      </w:pPr>
      <w:r>
        <w:rPr>
          <w:rFonts w:ascii="Tinos" w:hAnsi="Tinos"/>
          <w:sz w:val="18"/>
          <w:szCs w:val="18"/>
        </w:rPr>
        <w:t>5</w:t>
      </w:r>
      <w:bookmarkStart w:id="5" w:name="sub_965"/>
      <w:r>
        <w:rPr>
          <w:rFonts w:ascii="Tinos" w:hAnsi="Tinos"/>
          <w:sz w:val="18"/>
          <w:szCs w:val="18"/>
        </w:rPr>
        <w:t>) свидетельство о заключении брака ребенка, сменившего фамилию; (в праве предоставить)</w:t>
      </w:r>
      <w:bookmarkEnd w:id="5"/>
    </w:p>
    <w:p>
      <w:pPr>
        <w:pStyle w:val="Normal"/>
        <w:widowControl w:val="false"/>
        <w:rPr/>
      </w:pPr>
      <w:r>
        <w:rPr>
          <w:rFonts w:ascii="Tinos" w:hAnsi="Tinos"/>
          <w:sz w:val="18"/>
          <w:szCs w:val="18"/>
        </w:rPr>
        <w:t>6</w:t>
      </w:r>
      <w:bookmarkStart w:id="6" w:name="sub_966"/>
      <w:r>
        <w:rPr>
          <w:rFonts w:ascii="Tinos" w:hAnsi="Tinos"/>
          <w:sz w:val="18"/>
          <w:szCs w:val="18"/>
        </w:rPr>
        <w:t>) документы, содержащие сведения о том, что ребенок (дети) погиб или пропал без вести при обстоятельствах;</w:t>
      </w:r>
      <w:bookmarkEnd w:id="6"/>
    </w:p>
    <w:p>
      <w:pPr>
        <w:pStyle w:val="Normal"/>
        <w:widowControl w:val="false"/>
        <w:rPr>
          <w:rFonts w:ascii="Tinos" w:hAnsi="Tinos"/>
          <w:sz w:val="18"/>
          <w:szCs w:val="18"/>
        </w:rPr>
      </w:pPr>
      <w:r>
        <w:rPr>
          <w:rFonts w:ascii="Tinos" w:hAnsi="Tinos"/>
          <w:sz w:val="18"/>
          <w:szCs w:val="18"/>
        </w:rPr>
        <w:t>7</w:t>
      </w:r>
      <w:bookmarkStart w:id="7" w:name="sub_967"/>
      <w:r>
        <w:rPr>
          <w:rFonts w:ascii="Tinos" w:hAnsi="Tinos"/>
          <w:sz w:val="18"/>
          <w:szCs w:val="18"/>
        </w:rPr>
        <w:t>) документы (дипломы, грамоты, сертификаты, благодарственные письма, отзывы), подтверждающие победы или участие ребенка (детей) в районных, городских, областных, всероссийских, международных конкурсах, турнирах, играх в области интеллектуальной деятельности, научно-исследовательских работ, в творческих конкурсах и фестивалях, соревнованиях по различным видам спорта, олимпиадах по различным предметам, а также подтверждающие наличие присвоенных спортивных разрядов;</w:t>
      </w:r>
      <w:bookmarkEnd w:id="7"/>
    </w:p>
    <w:p>
      <w:pPr>
        <w:pStyle w:val="Normal"/>
        <w:widowControl w:val="false"/>
        <w:rPr>
          <w:rFonts w:ascii="Tinos" w:hAnsi="Tinos"/>
          <w:sz w:val="18"/>
          <w:szCs w:val="18"/>
        </w:rPr>
      </w:pPr>
      <w:r>
        <w:rPr>
          <w:rFonts w:ascii="Tinos" w:hAnsi="Tinos"/>
          <w:sz w:val="18"/>
          <w:szCs w:val="18"/>
        </w:rPr>
        <w:t>8</w:t>
      </w:r>
      <w:bookmarkStart w:id="8" w:name="sub_968"/>
      <w:r>
        <w:rPr>
          <w:rFonts w:ascii="Tinos" w:hAnsi="Tinos"/>
          <w:sz w:val="18"/>
          <w:szCs w:val="18"/>
        </w:rPr>
        <w:t>) сведения об истории семьи многодетной матери, семейных традициях ее семьи в виде "семейного древа" (необходимо указать, когда образовалась семья, сколько детей воспитывалось (воспитывается) в семье, какие образовались традиции в семье); ( в формате  pdf с приложением описи в формате  pdf)</w:t>
      </w:r>
      <w:bookmarkEnd w:id="8"/>
    </w:p>
    <w:p>
      <w:pPr>
        <w:pStyle w:val="Normal"/>
        <w:widowControl w:val="false"/>
        <w:rPr>
          <w:rFonts w:ascii="Tinos" w:hAnsi="Tinos"/>
          <w:sz w:val="18"/>
          <w:szCs w:val="18"/>
        </w:rPr>
      </w:pPr>
      <w:r>
        <w:rPr>
          <w:rFonts w:ascii="Tinos" w:hAnsi="Tinos"/>
          <w:sz w:val="18"/>
          <w:szCs w:val="18"/>
        </w:rPr>
        <w:t>9</w:t>
      </w:r>
      <w:bookmarkStart w:id="9" w:name="sub_969"/>
      <w:r>
        <w:rPr>
          <w:rFonts w:ascii="Tinos" w:hAnsi="Tinos"/>
          <w:sz w:val="18"/>
          <w:szCs w:val="18"/>
        </w:rPr>
        <w:t>) документы (дипломы, грамоты, сертификаты, благодарственные письма, отзывы, характеристики, справки), подтверждающие участие многодетной матери в различных формах общественной, спортивной, культурной, творческой жизни (с указанием мероприятий, в которых участвовала многодетная мать);</w:t>
      </w:r>
    </w:p>
    <w:p>
      <w:pPr>
        <w:pStyle w:val="Normal"/>
        <w:widowControl w:val="false"/>
        <w:rPr>
          <w:rFonts w:ascii="Tinos" w:hAnsi="Tinos"/>
          <w:sz w:val="18"/>
          <w:szCs w:val="18"/>
        </w:rPr>
      </w:pPr>
      <w:bookmarkStart w:id="10" w:name="sub_9610"/>
      <w:bookmarkEnd w:id="9"/>
      <w:r>
        <w:rPr>
          <w:rFonts w:ascii="Tinos" w:hAnsi="Tinos"/>
          <w:sz w:val="18"/>
          <w:szCs w:val="18"/>
        </w:rPr>
        <w:t>10) характеристика на ребенка (детей), достигшего (достигших) возраста 7 лет, выданная и заверенная в установленном порядке с указанием даты составления:</w:t>
      </w:r>
      <w:bookmarkEnd w:id="10"/>
      <w:r>
        <w:rPr>
          <w:rFonts w:ascii="Tinos" w:hAnsi="Tinos"/>
          <w:sz w:val="18"/>
          <w:szCs w:val="18"/>
        </w:rPr>
        <w:t xml:space="preserve"> для обучающегося ребенка (детей) - по месту учебы, отражающая успехи в обучении, участии в общественной жизни, а также сведения о наградах и поощрениях (при наличии); для работающего ребенка (детей) - по месту работы (службы), отражающая сведения об отношении к исполнению должностных обязанностей, участии в общественной жизни коллектива, конкурсах профессионального мастерства, имеющихся наградах и поощрениях (при наличии);</w:t>
      </w:r>
    </w:p>
    <w:p>
      <w:pPr>
        <w:pStyle w:val="Normal"/>
        <w:widowControl w:val="false"/>
        <w:rPr>
          <w:rFonts w:ascii="Tinos" w:hAnsi="Tinos"/>
          <w:sz w:val="18"/>
          <w:szCs w:val="18"/>
        </w:rPr>
      </w:pPr>
      <w:bookmarkStart w:id="11" w:name="sub_9613"/>
      <w:bookmarkEnd w:id="11"/>
      <w:r>
        <w:rPr>
          <w:rFonts w:ascii="Tinos" w:hAnsi="Tinos"/>
          <w:sz w:val="18"/>
          <w:szCs w:val="18"/>
        </w:rPr>
        <w:t>11) 10 - 15 фотографий, которые отражают главные события в жизни ребенка (детей) и многодетной матери (творческие, спортивные, общественные, учебные успехи), с кратким описанием события (с указанием даты и наименования события, в формате pdf);</w:t>
      </w:r>
    </w:p>
    <w:p>
      <w:pPr>
        <w:pStyle w:val="Normal"/>
        <w:widowControl w:val="false"/>
        <w:rPr>
          <w:rFonts w:ascii="Tinos" w:hAnsi="Tinos"/>
          <w:sz w:val="18"/>
          <w:szCs w:val="18"/>
        </w:rPr>
      </w:pPr>
      <w:bookmarkStart w:id="12" w:name="sub_96131"/>
      <w:bookmarkStart w:id="13" w:name="sub_9612"/>
      <w:bookmarkEnd w:id="12"/>
      <w:bookmarkEnd w:id="13"/>
      <w:r>
        <w:rPr>
          <w:rFonts w:ascii="Tinos" w:hAnsi="Tinos"/>
          <w:sz w:val="18"/>
          <w:szCs w:val="18"/>
        </w:rPr>
        <w:t>12) характеристика на многодетную мать и ее детей, выданная органом местного самоуправления муниципального района (городского округа) Иркутской области (при наличии);</w:t>
      </w:r>
    </w:p>
    <w:p>
      <w:pPr>
        <w:pStyle w:val="Normal"/>
        <w:widowControl w:val="false"/>
        <w:rPr>
          <w:rFonts w:ascii="Tinos" w:hAnsi="Tinos"/>
          <w:sz w:val="18"/>
          <w:szCs w:val="18"/>
        </w:rPr>
      </w:pPr>
      <w:r>
        <w:rPr>
          <w:rFonts w:ascii="Tinos" w:hAnsi="Tinos"/>
          <w:sz w:val="18"/>
          <w:szCs w:val="18"/>
        </w:rPr>
        <w:t>характеристика на многодетную мать и ее детей, выданная органом опеки и попечительства по месту жительства (месту пребывания)многодетной матери- для многодетной матери, имеющей ребенка (детей) под опекой (попечительством); ( в праве предоставить)</w:t>
      </w:r>
    </w:p>
    <w:p>
      <w:pPr>
        <w:pStyle w:val="Normal"/>
        <w:widowControl w:val="false"/>
        <w:rPr>
          <w:rFonts w:ascii="Tinos" w:hAnsi="Tinos"/>
          <w:sz w:val="18"/>
          <w:szCs w:val="18"/>
        </w:rPr>
      </w:pPr>
      <w:bookmarkStart w:id="14" w:name="sub_96121"/>
      <w:bookmarkStart w:id="15" w:name="sub_961311"/>
      <w:bookmarkEnd w:id="14"/>
      <w:bookmarkEnd w:id="15"/>
      <w:r>
        <w:rPr>
          <w:rFonts w:ascii="Tinos" w:hAnsi="Tinos"/>
          <w:sz w:val="18"/>
          <w:szCs w:val="18"/>
        </w:rPr>
        <w:t>13) справка о наличии (отсутствии) судимости и (или) факта уголовного преследования либо о прекращении уголовного преследования многодетной матери и ее ребенка (детей), достигшего (достигших) возраста уголовной ответственности;( в праве предоставить)</w:t>
      </w:r>
    </w:p>
    <w:p>
      <w:pPr>
        <w:pStyle w:val="Normal"/>
        <w:widowControl w:val="false"/>
        <w:rPr/>
      </w:pPr>
      <w:bookmarkStart w:id="16" w:name="sub_961312"/>
      <w:bookmarkStart w:id="17" w:name="sub_9614"/>
      <w:bookmarkEnd w:id="16"/>
      <w:bookmarkEnd w:id="17"/>
      <w:r>
        <w:rPr>
          <w:rFonts w:ascii="Tinos" w:hAnsi="Tinos"/>
          <w:sz w:val="18"/>
          <w:szCs w:val="18"/>
        </w:rPr>
        <w:t>14) анкета на многодетную мать по форме;</w:t>
      </w:r>
    </w:p>
    <w:p>
      <w:pPr>
        <w:pStyle w:val="Normal"/>
        <w:widowControl w:val="false"/>
        <w:rPr/>
      </w:pPr>
      <w:bookmarkStart w:id="18" w:name="sub_96141"/>
      <w:bookmarkEnd w:id="18"/>
      <w:r>
        <w:rPr>
          <w:rFonts w:ascii="Tinos" w:hAnsi="Tinos"/>
          <w:sz w:val="18"/>
          <w:szCs w:val="18"/>
        </w:rPr>
        <w:t>15</w:t>
      </w:r>
      <w:bookmarkStart w:id="19" w:name="sub_9615"/>
      <w:r>
        <w:rPr>
          <w:rFonts w:ascii="Tinos" w:hAnsi="Tinos"/>
          <w:sz w:val="18"/>
          <w:szCs w:val="18"/>
        </w:rPr>
        <w:t>) согласие многодетной матери и совершеннолетнего ребенка (детей) на обработку персонаьных данных, согласие многодетной матери на обработку персональных данных несовершеннолетнего ребенка (детей) по форме;</w:t>
      </w:r>
      <w:bookmarkEnd w:id="19"/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Tinos" w:hAnsi="Tinos" w:cs="Times New Roman"/>
          <w:sz w:val="18"/>
          <w:szCs w:val="18"/>
        </w:rPr>
      </w:pPr>
      <w:r>
        <w:rPr>
          <w:rFonts w:cs="Times New Roman" w:ascii="Tinos" w:hAnsi="Tinos"/>
          <w:sz w:val="18"/>
          <w:szCs w:val="18"/>
        </w:rPr>
        <w:t>16) опись документов, прилагаемых к ходатайству ( в формате word).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Segoe Print" w:hAnsi="Segoe Print"/>
          <w:b/>
          <w:b/>
          <w:bCs/>
          <w:sz w:val="20"/>
          <w:szCs w:val="20"/>
        </w:rPr>
      </w:pPr>
      <w:r>
        <w:rPr>
          <w:rFonts w:ascii="Segoe Print" w:hAnsi="Segoe Print"/>
          <w:b/>
          <w:sz w:val="20"/>
          <w:szCs w:val="20"/>
        </w:rPr>
        <w:t>Почетный знак и удостоверение вручаются многодетной матери, в отношении которой принято решение о награждении,</w:t>
      </w:r>
      <w:r>
        <w:rPr>
          <w:rFonts w:ascii="Segoe Print" w:hAnsi="Segoe Print"/>
          <w:sz w:val="20"/>
          <w:szCs w:val="20"/>
        </w:rPr>
        <w:t xml:space="preserve"> в соответствии с Указом губернатора Иркутской области  от 19.12.2013г. №479-уг об утверждении положения о почетном знаке «Материнская слава», </w:t>
      </w:r>
      <w:r>
        <w:rPr>
          <w:rFonts w:ascii="Segoe Print" w:hAnsi="Segoe Print"/>
          <w:b/>
          <w:sz w:val="20"/>
          <w:szCs w:val="20"/>
        </w:rPr>
        <w:t>а та</w:t>
      </w:r>
      <w:bookmarkStart w:id="20" w:name="_GoBack"/>
      <w:bookmarkEnd w:id="20"/>
      <w:r>
        <w:rPr>
          <w:rFonts w:ascii="Segoe Print" w:hAnsi="Segoe Print"/>
          <w:b/>
          <w:sz w:val="20"/>
          <w:szCs w:val="20"/>
        </w:rPr>
        <w:t>кже единовременная выплата лицам, награжденным Почетным знаком "Материнская слава", в размере 150 000 (сто пятьдесят т</w:t>
      </w:r>
      <w:r>
        <w:rPr>
          <w:rFonts w:ascii="Segoe Print" w:hAnsi="Segoe Print"/>
          <w:b/>
          <w:sz w:val="20"/>
          <w:szCs w:val="20"/>
          <w:lang w:eastAsia="ru-RU"/>
        </w:rPr>
        <w:t>ысяч</w:t>
      </w:r>
      <w:r>
        <w:rPr>
          <w:rFonts w:ascii="Segoe Print" w:hAnsi="Segoe Print"/>
          <w:b/>
          <w:sz w:val="20"/>
          <w:szCs w:val="20"/>
        </w:rPr>
        <w:t xml:space="preserve"> рублей).</w:t>
      </w:r>
    </w:p>
    <w:sectPr>
      <w:type w:val="continuous"/>
      <w:pgSz w:orient="landscape" w:w="16838" w:h="11906"/>
      <w:pgMar w:left="1134" w:right="820" w:gutter="0" w:header="0" w:top="1560" w:footer="0" w:bottom="850"/>
      <w:cols w:num="3" w:space="708" w:equalWidth="true" w:sep="false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Segoe Print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link w:val="21"/>
    <w:uiPriority w:val="9"/>
    <w:qFormat/>
    <w:rsid w:val="005d47b2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fd7b6b"/>
    <w:rPr>
      <w:rFonts w:ascii="Tahoma" w:hAnsi="Tahoma" w:cs="Tahoma"/>
      <w:sz w:val="16"/>
      <w:szCs w:val="16"/>
    </w:rPr>
  </w:style>
  <w:style w:type="character" w:styleId="21" w:customStyle="1">
    <w:name w:val="Заголовок 2 Знак"/>
    <w:basedOn w:val="DefaultParagraphFont"/>
    <w:uiPriority w:val="9"/>
    <w:qFormat/>
    <w:rsid w:val="005d47b2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yle14">
    <w:name w:val="Интернет-ссылка"/>
    <w:basedOn w:val="DefaultParagraphFont"/>
    <w:uiPriority w:val="99"/>
    <w:unhideWhenUsed/>
    <w:rsid w:val="00b157fb"/>
    <w:rPr>
      <w:color w:val="0000FF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fd7b6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"/>
    <w:basedOn w:val="Normal"/>
    <w:qFormat/>
    <w:rsid w:val="00467dd4"/>
    <w:pPr>
      <w:spacing w:lineRule="auto" w:line="240" w:before="0" w:after="0"/>
    </w:pPr>
    <w:rPr>
      <w:rFonts w:ascii="Verdana" w:hAnsi="Verdana" w:eastAsia="Times New Roman" w:cs="Verdan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20e82"/>
    <w:pPr>
      <w:spacing w:before="0" w:after="200"/>
      <w:ind w:left="720" w:hanging="0"/>
      <w:contextualSpacing/>
    </w:pPr>
    <w:rPr/>
  </w:style>
  <w:style w:type="paragraph" w:styleId="Style2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wmf"/><Relationship Id="rId6" Type="http://schemas.openxmlformats.org/officeDocument/2006/relationships/image" Target="media/image5.png"/><Relationship Id="rId7" Type="http://schemas.openxmlformats.org/officeDocument/2006/relationships/image" Target="media/image6.jpeg"/><Relationship Id="rId8" Type="http://schemas.openxmlformats.org/officeDocument/2006/relationships/image" Target="media/image7.png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Application>LibreOffice/7.2.7.2$Linux_X86_64 LibreOffice_project/20$Build-2</Application>
  <AppVersion>15.0000</AppVersion>
  <Pages>2</Pages>
  <Words>612</Words>
  <Characters>4130</Characters>
  <CharactersWithSpaces>4738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2017-02-08T07:04:00Z</dcterms:created>
  <dc:creator>Яна Кандыба</dc:creator>
  <dc:description/>
  <dc:language>ru-RU</dc:language>
  <cp:lastModifiedBy/>
  <cp:lastPrinted>2024-12-04T12:55:35Z</cp:lastPrinted>
  <dcterms:modified xsi:type="dcterms:W3CDTF">2024-12-04T12:55:40Z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