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105" w:rsidRPr="0038754E" w:rsidRDefault="00DA3105" w:rsidP="00DA3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38754E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DA3105" w:rsidRPr="0038754E" w:rsidRDefault="00DA3105" w:rsidP="00DA3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8754E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DA3105" w:rsidRPr="0038754E" w:rsidRDefault="00DA3105" w:rsidP="00DA3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8754E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DA3105" w:rsidRPr="0038754E" w:rsidRDefault="00DA3105" w:rsidP="00DA3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8754E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DA3105" w:rsidRPr="0038754E" w:rsidRDefault="00DA3105" w:rsidP="00DA3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8754E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DA3105" w:rsidRPr="0038754E" w:rsidRDefault="00DA3105" w:rsidP="00DA3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8754E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DA3105" w:rsidRPr="0038754E" w:rsidRDefault="00DA3105" w:rsidP="00DA3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A3105" w:rsidRPr="0038754E" w:rsidRDefault="00DA3105" w:rsidP="00DA3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8754E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DA3105" w:rsidRPr="00AE0D9C" w:rsidRDefault="00DA3105" w:rsidP="00DA31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E0D9C">
        <w:rPr>
          <w:rFonts w:ascii="Times New Roman" w:hAnsi="Times New Roman"/>
          <w:sz w:val="28"/>
          <w:szCs w:val="28"/>
        </w:rPr>
        <w:t>От</w:t>
      </w:r>
      <w:r w:rsidR="0094655E">
        <w:rPr>
          <w:rFonts w:ascii="Times New Roman" w:hAnsi="Times New Roman"/>
          <w:sz w:val="28"/>
          <w:szCs w:val="28"/>
        </w:rPr>
        <w:t xml:space="preserve"> 20</w:t>
      </w:r>
      <w:r w:rsidRPr="00AE0D9C">
        <w:rPr>
          <w:rFonts w:ascii="Times New Roman" w:hAnsi="Times New Roman"/>
          <w:sz w:val="28"/>
          <w:szCs w:val="28"/>
        </w:rPr>
        <w:t>.</w:t>
      </w:r>
      <w:r w:rsidR="0094655E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.2015г.</w:t>
      </w:r>
      <w:r w:rsidRPr="00AE0D9C">
        <w:rPr>
          <w:rFonts w:ascii="Times New Roman" w:hAnsi="Times New Roman"/>
          <w:sz w:val="28"/>
          <w:szCs w:val="28"/>
        </w:rPr>
        <w:t xml:space="preserve">  </w:t>
      </w:r>
      <w:r w:rsidRPr="00AE0D9C">
        <w:rPr>
          <w:rFonts w:ascii="Times New Roman" w:hAnsi="Times New Roman"/>
          <w:sz w:val="28"/>
          <w:szCs w:val="28"/>
        </w:rPr>
        <w:tab/>
      </w:r>
      <w:r w:rsidRPr="00AE0D9C">
        <w:rPr>
          <w:rFonts w:ascii="Times New Roman" w:hAnsi="Times New Roman"/>
          <w:sz w:val="28"/>
          <w:szCs w:val="28"/>
        </w:rPr>
        <w:tab/>
      </w:r>
      <w:r w:rsidRPr="00AE0D9C">
        <w:rPr>
          <w:rFonts w:ascii="Times New Roman" w:hAnsi="Times New Roman"/>
          <w:sz w:val="28"/>
          <w:szCs w:val="28"/>
        </w:rPr>
        <w:tab/>
      </w:r>
      <w:r w:rsidRPr="00AE0D9C">
        <w:rPr>
          <w:rFonts w:ascii="Times New Roman" w:hAnsi="Times New Roman"/>
          <w:sz w:val="28"/>
          <w:szCs w:val="28"/>
        </w:rPr>
        <w:tab/>
      </w:r>
      <w:r w:rsidRPr="00AE0D9C">
        <w:rPr>
          <w:rFonts w:ascii="Times New Roman" w:hAnsi="Times New Roman"/>
          <w:sz w:val="28"/>
          <w:szCs w:val="28"/>
        </w:rPr>
        <w:tab/>
      </w:r>
      <w:r w:rsidRPr="00AE0D9C">
        <w:rPr>
          <w:rFonts w:ascii="Times New Roman" w:hAnsi="Times New Roman"/>
          <w:sz w:val="28"/>
          <w:szCs w:val="28"/>
        </w:rPr>
        <w:tab/>
      </w:r>
      <w:r w:rsidRPr="00AE0D9C">
        <w:rPr>
          <w:rFonts w:ascii="Times New Roman" w:hAnsi="Times New Roman"/>
          <w:sz w:val="28"/>
          <w:szCs w:val="28"/>
        </w:rPr>
        <w:tab/>
      </w:r>
      <w:r w:rsidRPr="00AE0D9C">
        <w:rPr>
          <w:rFonts w:ascii="Times New Roman" w:hAnsi="Times New Roman"/>
          <w:sz w:val="28"/>
          <w:szCs w:val="28"/>
        </w:rPr>
        <w:tab/>
      </w:r>
      <w:r w:rsidRPr="00AE0D9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AE0D9C">
        <w:rPr>
          <w:rFonts w:ascii="Times New Roman" w:hAnsi="Times New Roman"/>
          <w:sz w:val="28"/>
          <w:szCs w:val="28"/>
        </w:rPr>
        <w:t xml:space="preserve">    №</w:t>
      </w:r>
      <w:r w:rsidR="0094655E">
        <w:rPr>
          <w:rFonts w:ascii="Times New Roman" w:hAnsi="Times New Roman"/>
          <w:sz w:val="28"/>
          <w:szCs w:val="28"/>
        </w:rPr>
        <w:t xml:space="preserve"> 332</w:t>
      </w:r>
      <w:r w:rsidRPr="00AE0D9C">
        <w:rPr>
          <w:rFonts w:ascii="Times New Roman" w:hAnsi="Times New Roman"/>
          <w:sz w:val="28"/>
          <w:szCs w:val="28"/>
        </w:rPr>
        <w:t xml:space="preserve">                  </w:t>
      </w:r>
    </w:p>
    <w:p w:rsidR="00DA3105" w:rsidRPr="00AE0D9C" w:rsidRDefault="00DA3105" w:rsidP="00DA3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AE0D9C">
        <w:rPr>
          <w:rFonts w:ascii="Times New Roman" w:hAnsi="Times New Roman"/>
          <w:sz w:val="28"/>
          <w:szCs w:val="28"/>
        </w:rPr>
        <w:t>с</w:t>
      </w:r>
      <w:proofErr w:type="gramEnd"/>
      <w:r w:rsidRPr="00AE0D9C">
        <w:rPr>
          <w:rFonts w:ascii="Times New Roman" w:hAnsi="Times New Roman"/>
          <w:sz w:val="28"/>
          <w:szCs w:val="28"/>
        </w:rPr>
        <w:t>. Сосновка</w:t>
      </w:r>
    </w:p>
    <w:p w:rsidR="00DA3105" w:rsidRPr="00AE0D9C" w:rsidRDefault="00DA3105" w:rsidP="00DA31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655E" w:rsidRPr="0094655E" w:rsidRDefault="0094655E" w:rsidP="0094655E">
      <w:pPr>
        <w:ind w:right="278"/>
        <w:jc w:val="center"/>
        <w:rPr>
          <w:rFonts w:ascii="Times New Roman" w:hAnsi="Times New Roman"/>
          <w:b/>
          <w:sz w:val="28"/>
          <w:szCs w:val="28"/>
        </w:rPr>
      </w:pPr>
      <w:r w:rsidRPr="0094655E">
        <w:rPr>
          <w:rFonts w:ascii="Times New Roman" w:hAnsi="Times New Roman"/>
          <w:b/>
          <w:sz w:val="28"/>
          <w:szCs w:val="28"/>
        </w:rPr>
        <w:t xml:space="preserve">Об утверждении правил присвоения, изменения и аннулирования адресов </w:t>
      </w:r>
      <w:r>
        <w:rPr>
          <w:rFonts w:ascii="Times New Roman" w:hAnsi="Times New Roman"/>
          <w:b/>
          <w:sz w:val="28"/>
          <w:szCs w:val="28"/>
        </w:rPr>
        <w:t>на территории Соснов</w:t>
      </w:r>
      <w:r w:rsidRPr="0094655E">
        <w:rPr>
          <w:rFonts w:ascii="Times New Roman" w:hAnsi="Times New Roman"/>
          <w:b/>
          <w:sz w:val="28"/>
          <w:szCs w:val="28"/>
        </w:rPr>
        <w:t>ского муниципального образования</w:t>
      </w:r>
    </w:p>
    <w:p w:rsidR="0094655E" w:rsidRPr="0084232C" w:rsidRDefault="0094655E" w:rsidP="0094655E">
      <w:pPr>
        <w:tabs>
          <w:tab w:val="left" w:pos="720"/>
          <w:tab w:val="center" w:pos="4819"/>
        </w:tabs>
        <w:rPr>
          <w:rFonts w:ascii="Times New Roman" w:hAnsi="Times New Roman"/>
          <w:sz w:val="27"/>
          <w:szCs w:val="27"/>
        </w:rPr>
      </w:pPr>
      <w:r w:rsidRPr="0084232C">
        <w:rPr>
          <w:rFonts w:ascii="Times New Roman" w:hAnsi="Times New Roman"/>
          <w:sz w:val="27"/>
          <w:szCs w:val="27"/>
        </w:rPr>
        <w:tab/>
      </w:r>
    </w:p>
    <w:p w:rsidR="0094655E" w:rsidRPr="0094655E" w:rsidRDefault="00330B6F" w:rsidP="00330B6F">
      <w:pPr>
        <w:tabs>
          <w:tab w:val="left" w:pos="720"/>
          <w:tab w:val="center" w:pos="481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="0094655E" w:rsidRPr="0094655E">
        <w:rPr>
          <w:rFonts w:ascii="Times New Roman" w:hAnsi="Times New Roman"/>
          <w:sz w:val="28"/>
          <w:szCs w:val="28"/>
        </w:rPr>
        <w:t xml:space="preserve">В соответствии с Федеральным законом от 28.12.2013г.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№ 1221 «Об утверждении правил присвоения, изменения и аннулирования адресов», на основании ст.ст. 23,46 Устава сельского поселения Сосновского муниципального образования, администрация сельского поселения </w:t>
      </w:r>
      <w:proofErr w:type="gramEnd"/>
      <w:r w:rsidR="0094655E" w:rsidRPr="0094655E">
        <w:rPr>
          <w:rFonts w:ascii="Times New Roman" w:hAnsi="Times New Roman"/>
          <w:sz w:val="28"/>
          <w:szCs w:val="28"/>
        </w:rPr>
        <w:t>Сосновского муниципального образования</w:t>
      </w:r>
    </w:p>
    <w:p w:rsidR="0094655E" w:rsidRPr="0094655E" w:rsidRDefault="0094655E" w:rsidP="0094655E">
      <w:pPr>
        <w:tabs>
          <w:tab w:val="left" w:pos="640"/>
          <w:tab w:val="center" w:pos="4819"/>
        </w:tabs>
        <w:rPr>
          <w:rFonts w:ascii="Times New Roman" w:hAnsi="Times New Roman"/>
          <w:sz w:val="28"/>
          <w:szCs w:val="28"/>
        </w:rPr>
      </w:pPr>
      <w:proofErr w:type="gramStart"/>
      <w:r w:rsidRPr="0094655E">
        <w:rPr>
          <w:rFonts w:ascii="Times New Roman" w:hAnsi="Times New Roman"/>
          <w:sz w:val="28"/>
          <w:szCs w:val="28"/>
        </w:rPr>
        <w:t>П</w:t>
      </w:r>
      <w:proofErr w:type="gramEnd"/>
      <w:r w:rsidRPr="0094655E">
        <w:rPr>
          <w:rFonts w:ascii="Times New Roman" w:hAnsi="Times New Roman"/>
          <w:sz w:val="28"/>
          <w:szCs w:val="28"/>
        </w:rPr>
        <w:t xml:space="preserve"> О С Т А Н О В Л Я Е Т:</w:t>
      </w:r>
      <w:r w:rsidRPr="0094655E">
        <w:rPr>
          <w:rFonts w:ascii="Times New Roman" w:hAnsi="Times New Roman"/>
          <w:sz w:val="28"/>
          <w:szCs w:val="28"/>
        </w:rPr>
        <w:tab/>
      </w:r>
      <w:r w:rsidRPr="0094655E">
        <w:rPr>
          <w:rFonts w:ascii="Times New Roman" w:hAnsi="Times New Roman"/>
          <w:sz w:val="28"/>
          <w:szCs w:val="28"/>
        </w:rPr>
        <w:tab/>
      </w:r>
      <w:r w:rsidRPr="0094655E">
        <w:rPr>
          <w:rFonts w:ascii="Times New Roman" w:hAnsi="Times New Roman"/>
          <w:sz w:val="28"/>
          <w:szCs w:val="28"/>
        </w:rPr>
        <w:tab/>
      </w:r>
      <w:r w:rsidRPr="0094655E">
        <w:rPr>
          <w:rFonts w:ascii="Times New Roman" w:hAnsi="Times New Roman"/>
          <w:sz w:val="28"/>
          <w:szCs w:val="28"/>
        </w:rPr>
        <w:tab/>
      </w:r>
      <w:r w:rsidRPr="0094655E">
        <w:rPr>
          <w:rFonts w:ascii="Times New Roman" w:hAnsi="Times New Roman"/>
          <w:sz w:val="28"/>
          <w:szCs w:val="28"/>
        </w:rPr>
        <w:tab/>
      </w:r>
      <w:r w:rsidRPr="0094655E">
        <w:rPr>
          <w:rFonts w:ascii="Times New Roman" w:hAnsi="Times New Roman"/>
          <w:sz w:val="28"/>
          <w:szCs w:val="28"/>
        </w:rPr>
        <w:tab/>
      </w:r>
      <w:r w:rsidRPr="0094655E">
        <w:rPr>
          <w:rFonts w:ascii="Times New Roman" w:hAnsi="Times New Roman"/>
          <w:sz w:val="28"/>
          <w:szCs w:val="28"/>
        </w:rPr>
        <w:tab/>
      </w:r>
    </w:p>
    <w:p w:rsidR="0094655E" w:rsidRPr="0094655E" w:rsidRDefault="0094655E" w:rsidP="0094655E">
      <w:pPr>
        <w:pStyle w:val="a8"/>
        <w:widowControl w:val="0"/>
        <w:numPr>
          <w:ilvl w:val="0"/>
          <w:numId w:val="2"/>
        </w:numPr>
        <w:tabs>
          <w:tab w:val="left" w:pos="720"/>
          <w:tab w:val="center" w:pos="4819"/>
        </w:tabs>
        <w:autoSpaceDE w:val="0"/>
        <w:autoSpaceDN w:val="0"/>
        <w:adjustRightInd w:val="0"/>
        <w:ind w:left="1065" w:right="68"/>
        <w:jc w:val="both"/>
        <w:rPr>
          <w:sz w:val="28"/>
          <w:szCs w:val="28"/>
        </w:rPr>
      </w:pPr>
      <w:r w:rsidRPr="0094655E">
        <w:rPr>
          <w:sz w:val="28"/>
          <w:szCs w:val="28"/>
        </w:rPr>
        <w:t>Утвердить Правила присвоения, изменения и аннулирова</w:t>
      </w:r>
      <w:r>
        <w:rPr>
          <w:sz w:val="28"/>
          <w:szCs w:val="28"/>
        </w:rPr>
        <w:t>ния адресов на территории Соснов</w:t>
      </w:r>
      <w:r w:rsidRPr="0094655E">
        <w:rPr>
          <w:sz w:val="28"/>
          <w:szCs w:val="28"/>
        </w:rPr>
        <w:t>ского муниципального образования (приложение 1).</w:t>
      </w:r>
    </w:p>
    <w:p w:rsidR="0094655E" w:rsidRPr="0094655E" w:rsidRDefault="0094655E" w:rsidP="0094655E">
      <w:pPr>
        <w:pStyle w:val="a8"/>
        <w:widowControl w:val="0"/>
        <w:numPr>
          <w:ilvl w:val="0"/>
          <w:numId w:val="2"/>
        </w:numPr>
        <w:tabs>
          <w:tab w:val="left" w:pos="720"/>
          <w:tab w:val="center" w:pos="4819"/>
        </w:tabs>
        <w:autoSpaceDE w:val="0"/>
        <w:autoSpaceDN w:val="0"/>
        <w:adjustRightInd w:val="0"/>
        <w:ind w:left="1065" w:right="68"/>
        <w:jc w:val="both"/>
        <w:rPr>
          <w:sz w:val="28"/>
          <w:szCs w:val="28"/>
        </w:rPr>
      </w:pPr>
      <w:r w:rsidRPr="0094655E">
        <w:rPr>
          <w:sz w:val="28"/>
          <w:szCs w:val="28"/>
        </w:rPr>
        <w:t>Ведущему специали</w:t>
      </w:r>
      <w:r>
        <w:rPr>
          <w:sz w:val="28"/>
          <w:szCs w:val="28"/>
        </w:rPr>
        <w:t>сту по организационной работе – Врублевской А.</w:t>
      </w:r>
      <w:r w:rsidRPr="0094655E">
        <w:rPr>
          <w:sz w:val="28"/>
          <w:szCs w:val="28"/>
        </w:rPr>
        <w:t>С. опубликовать данное постановление в СМИ и разместить на официальном сайте администрации в сети интернет.</w:t>
      </w:r>
    </w:p>
    <w:p w:rsidR="0094655E" w:rsidRDefault="0094655E" w:rsidP="0094655E">
      <w:pPr>
        <w:pStyle w:val="a8"/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ind w:left="1065" w:right="68"/>
        <w:jc w:val="both"/>
        <w:rPr>
          <w:sz w:val="28"/>
          <w:szCs w:val="28"/>
        </w:rPr>
      </w:pPr>
    </w:p>
    <w:p w:rsidR="00330B6F" w:rsidRDefault="00330B6F" w:rsidP="0094655E">
      <w:pPr>
        <w:pStyle w:val="a8"/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ind w:left="1065" w:right="68"/>
        <w:jc w:val="both"/>
        <w:rPr>
          <w:sz w:val="28"/>
          <w:szCs w:val="28"/>
        </w:rPr>
      </w:pPr>
    </w:p>
    <w:p w:rsidR="00330B6F" w:rsidRDefault="00330B6F" w:rsidP="0094655E">
      <w:pPr>
        <w:pStyle w:val="a8"/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ind w:left="1065" w:right="68"/>
        <w:jc w:val="both"/>
        <w:rPr>
          <w:sz w:val="28"/>
          <w:szCs w:val="28"/>
        </w:rPr>
      </w:pPr>
    </w:p>
    <w:p w:rsidR="00330B6F" w:rsidRPr="0094655E" w:rsidRDefault="00330B6F" w:rsidP="0094655E">
      <w:pPr>
        <w:pStyle w:val="a8"/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ind w:left="1065" w:right="68"/>
        <w:jc w:val="both"/>
        <w:rPr>
          <w:sz w:val="28"/>
          <w:szCs w:val="28"/>
        </w:rPr>
      </w:pPr>
    </w:p>
    <w:p w:rsidR="00330B6F" w:rsidRPr="00AE0D9C" w:rsidRDefault="00330B6F" w:rsidP="00330B6F">
      <w:pPr>
        <w:pStyle w:val="1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И.о. главы</w:t>
      </w:r>
      <w:r w:rsidRPr="00AE0D9C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330B6F" w:rsidRDefault="00330B6F" w:rsidP="00330B6F">
      <w:pPr>
        <w:pStyle w:val="1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AE0D9C">
        <w:rPr>
          <w:rFonts w:ascii="Times New Roman" w:hAnsi="Times New Roman"/>
          <w:sz w:val="28"/>
          <w:szCs w:val="28"/>
        </w:rPr>
        <w:t xml:space="preserve">Сосновского муниципального образования                      </w:t>
      </w:r>
      <w:r>
        <w:rPr>
          <w:rFonts w:ascii="Times New Roman" w:hAnsi="Times New Roman"/>
          <w:sz w:val="28"/>
          <w:szCs w:val="28"/>
        </w:rPr>
        <w:t xml:space="preserve">                    В.С. Мелентьев.</w:t>
      </w:r>
    </w:p>
    <w:p w:rsidR="00330B6F" w:rsidRDefault="00330B6F" w:rsidP="00330B6F">
      <w:pPr>
        <w:pStyle w:val="1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330B6F" w:rsidRDefault="00330B6F" w:rsidP="00330B6F"/>
    <w:p w:rsidR="0094655E" w:rsidRDefault="0094655E" w:rsidP="0094655E">
      <w:pPr>
        <w:pStyle w:val="1"/>
        <w:rPr>
          <w:rFonts w:ascii="Times New Roman" w:hAnsi="Times New Roman" w:cs="Times New Roman"/>
        </w:rPr>
      </w:pPr>
    </w:p>
    <w:p w:rsidR="00330B6F" w:rsidRDefault="00330B6F" w:rsidP="00330B6F"/>
    <w:p w:rsidR="0094655E" w:rsidRDefault="0094655E" w:rsidP="0094655E">
      <w:pPr>
        <w:pStyle w:val="1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ПРИЛОЖЕНИЕ 1</w:t>
      </w:r>
    </w:p>
    <w:p w:rsidR="0094655E" w:rsidRDefault="0094655E" w:rsidP="0094655E">
      <w:pPr>
        <w:jc w:val="right"/>
        <w:rPr>
          <w:rFonts w:ascii="Times New Roman" w:hAnsi="Times New Roman"/>
        </w:rPr>
      </w:pPr>
      <w:r w:rsidRPr="00F56A9D">
        <w:rPr>
          <w:rFonts w:ascii="Times New Roman" w:hAnsi="Times New Roman"/>
        </w:rPr>
        <w:t>К постановлению администрации</w:t>
      </w:r>
    </w:p>
    <w:p w:rsidR="0094655E" w:rsidRDefault="00155F88" w:rsidP="0094655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Соснов</w:t>
      </w:r>
      <w:r w:rsidR="0094655E">
        <w:rPr>
          <w:rFonts w:ascii="Times New Roman" w:hAnsi="Times New Roman"/>
        </w:rPr>
        <w:t xml:space="preserve">ского муниципального образования </w:t>
      </w:r>
    </w:p>
    <w:p w:rsidR="0094655E" w:rsidRPr="00F56A9D" w:rsidRDefault="00155F88" w:rsidP="0094655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20.11</w:t>
      </w:r>
      <w:r w:rsidR="0094655E">
        <w:rPr>
          <w:rFonts w:ascii="Times New Roman" w:hAnsi="Times New Roman"/>
        </w:rPr>
        <w:t xml:space="preserve">.2015г.  № </w:t>
      </w:r>
      <w:r>
        <w:rPr>
          <w:rFonts w:ascii="Times New Roman" w:hAnsi="Times New Roman"/>
        </w:rPr>
        <w:t>332</w:t>
      </w:r>
    </w:p>
    <w:p w:rsidR="0094655E" w:rsidRPr="00F56A9D" w:rsidRDefault="0094655E" w:rsidP="0094655E"/>
    <w:p w:rsidR="0094655E" w:rsidRPr="00602149" w:rsidRDefault="0094655E" w:rsidP="0094655E">
      <w:pPr>
        <w:pStyle w:val="1"/>
        <w:rPr>
          <w:rFonts w:ascii="Times New Roman" w:hAnsi="Times New Roman" w:cs="Times New Roman"/>
        </w:rPr>
      </w:pPr>
      <w:r w:rsidRPr="00602149">
        <w:rPr>
          <w:rFonts w:ascii="Times New Roman" w:hAnsi="Times New Roman" w:cs="Times New Roman"/>
        </w:rPr>
        <w:t>Правила</w:t>
      </w:r>
      <w:r w:rsidRPr="00602149">
        <w:rPr>
          <w:rFonts w:ascii="Times New Roman" w:hAnsi="Times New Roman" w:cs="Times New Roman"/>
        </w:rPr>
        <w:br/>
        <w:t>присвоения, изменения и аннулирования адресов</w:t>
      </w:r>
      <w:r w:rsidR="00155F88">
        <w:rPr>
          <w:rFonts w:ascii="Times New Roman" w:hAnsi="Times New Roman" w:cs="Times New Roman"/>
        </w:rPr>
        <w:t xml:space="preserve"> на территории Соснов</w:t>
      </w:r>
      <w:r>
        <w:rPr>
          <w:rFonts w:ascii="Times New Roman" w:hAnsi="Times New Roman" w:cs="Times New Roman"/>
        </w:rPr>
        <w:t>ского муниципального образования</w:t>
      </w:r>
      <w:r w:rsidRPr="00602149">
        <w:rPr>
          <w:rFonts w:ascii="Times New Roman" w:hAnsi="Times New Roman" w:cs="Times New Roman"/>
        </w:rPr>
        <w:br/>
      </w:r>
    </w:p>
    <w:p w:rsidR="0094655E" w:rsidRPr="00602149" w:rsidRDefault="0094655E" w:rsidP="0094655E">
      <w:pPr>
        <w:pStyle w:val="1"/>
        <w:rPr>
          <w:rFonts w:ascii="Times New Roman" w:hAnsi="Times New Roman" w:cs="Times New Roman"/>
        </w:rPr>
      </w:pPr>
      <w:bookmarkStart w:id="1" w:name="sub_1100"/>
      <w:r w:rsidRPr="00602149">
        <w:rPr>
          <w:rFonts w:ascii="Times New Roman" w:hAnsi="Times New Roman" w:cs="Times New Roman"/>
        </w:rPr>
        <w:t>I. Общие положения</w:t>
      </w:r>
    </w:p>
    <w:bookmarkEnd w:id="1"/>
    <w:p w:rsidR="0094655E" w:rsidRPr="00602149" w:rsidRDefault="0094655E" w:rsidP="0094655E">
      <w:pPr>
        <w:rPr>
          <w:rFonts w:ascii="Times New Roman" w:hAnsi="Times New Roman"/>
        </w:rPr>
      </w:pPr>
    </w:p>
    <w:p w:rsidR="0094655E" w:rsidRPr="00602149" w:rsidRDefault="0094655E" w:rsidP="0094655E">
      <w:pPr>
        <w:rPr>
          <w:rFonts w:ascii="Times New Roman" w:hAnsi="Times New Roman"/>
        </w:rPr>
      </w:pPr>
      <w:bookmarkStart w:id="2" w:name="sub_1001"/>
      <w:r w:rsidRPr="00602149">
        <w:rPr>
          <w:rFonts w:ascii="Times New Roman" w:hAnsi="Times New Roman"/>
        </w:rPr>
        <w:t>1. Настоящие Правила устанавливают порядок присвоения, изменения и аннулиров</w:t>
      </w:r>
      <w:r w:rsidR="00155F88">
        <w:rPr>
          <w:rFonts w:ascii="Times New Roman" w:hAnsi="Times New Roman"/>
        </w:rPr>
        <w:t>ания адресов на территории сельского поселения Соснов</w:t>
      </w:r>
      <w:r w:rsidRPr="00602149">
        <w:rPr>
          <w:rFonts w:ascii="Times New Roman" w:hAnsi="Times New Roman"/>
        </w:rPr>
        <w:t>ского муниципального образования, включая требования к структуре адреса.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3" w:name="sub_1002"/>
      <w:bookmarkEnd w:id="2"/>
      <w:r w:rsidRPr="00602149">
        <w:rPr>
          <w:rFonts w:ascii="Times New Roman" w:hAnsi="Times New Roman"/>
        </w:rPr>
        <w:t>2. Понятия, используемые в настоящих Правилах, означают следующее:</w:t>
      </w:r>
    </w:p>
    <w:bookmarkEnd w:id="3"/>
    <w:p w:rsidR="0094655E" w:rsidRPr="00602149" w:rsidRDefault="0094655E" w:rsidP="0094655E">
      <w:pPr>
        <w:rPr>
          <w:rFonts w:ascii="Times New Roman" w:hAnsi="Times New Roman"/>
        </w:rPr>
      </w:pPr>
      <w:proofErr w:type="gramStart"/>
      <w:r w:rsidRPr="00602149">
        <w:rPr>
          <w:rStyle w:val="a4"/>
          <w:rFonts w:ascii="Times New Roman" w:hAnsi="Times New Roman"/>
          <w:bCs/>
        </w:rPr>
        <w:t>"</w:t>
      </w:r>
      <w:proofErr w:type="spellStart"/>
      <w:r w:rsidRPr="00602149">
        <w:rPr>
          <w:rStyle w:val="a4"/>
          <w:rFonts w:ascii="Times New Roman" w:hAnsi="Times New Roman"/>
          <w:bCs/>
        </w:rPr>
        <w:t>адресообразующие</w:t>
      </w:r>
      <w:proofErr w:type="spellEnd"/>
      <w:r w:rsidRPr="00602149">
        <w:rPr>
          <w:rStyle w:val="a4"/>
          <w:rFonts w:ascii="Times New Roman" w:hAnsi="Times New Roman"/>
          <w:bCs/>
        </w:rPr>
        <w:t xml:space="preserve"> элементы"</w:t>
      </w:r>
      <w:r w:rsidRPr="00602149">
        <w:rPr>
          <w:rFonts w:ascii="Times New Roman" w:hAnsi="Times New Roman"/>
        </w:rPr>
        <w:t xml:space="preserve"> - страна, субъект Российской Федерации, муниципальное образование, населенный пункт, элемент улично-дорожной сети, элемент планировочной структуры и идентификационный элемент (элементы) объекта адресации;</w:t>
      </w:r>
      <w:proofErr w:type="gramEnd"/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Style w:val="a4"/>
          <w:rFonts w:ascii="Times New Roman" w:hAnsi="Times New Roman"/>
          <w:bCs/>
        </w:rPr>
        <w:t>"идентификационные элементы объекта адресации"</w:t>
      </w:r>
      <w:r w:rsidRPr="00602149">
        <w:rPr>
          <w:rFonts w:ascii="Times New Roman" w:hAnsi="Times New Roman"/>
        </w:rPr>
        <w:t xml:space="preserve"> - номер земельного участка, типы и номера зданий (сооружений), помещений и объектов незавершенного строительства;</w:t>
      </w:r>
    </w:p>
    <w:p w:rsidR="0094655E" w:rsidRPr="00602149" w:rsidRDefault="0094655E" w:rsidP="0094655E">
      <w:pPr>
        <w:rPr>
          <w:rFonts w:ascii="Times New Roman" w:hAnsi="Times New Roman"/>
        </w:rPr>
      </w:pPr>
      <w:proofErr w:type="gramStart"/>
      <w:r w:rsidRPr="00602149">
        <w:rPr>
          <w:rStyle w:val="a4"/>
          <w:rFonts w:ascii="Times New Roman" w:hAnsi="Times New Roman"/>
          <w:bCs/>
        </w:rPr>
        <w:t>"элемент планировочной структуры"</w:t>
      </w:r>
      <w:r w:rsidRPr="00602149">
        <w:rPr>
          <w:rFonts w:ascii="Times New Roman" w:hAnsi="Times New Roman"/>
        </w:rPr>
        <w:t xml:space="preserve"> - зона (массив), район (в том числе жилой район, микрорайон, квартал, промышленный район), территории размещения садоводческих, огороднических и дачных некоммерческих объединений;</w:t>
      </w:r>
      <w:proofErr w:type="gramEnd"/>
    </w:p>
    <w:p w:rsidR="0094655E" w:rsidRPr="00602149" w:rsidRDefault="0094655E" w:rsidP="0094655E">
      <w:pPr>
        <w:rPr>
          <w:rFonts w:ascii="Times New Roman" w:hAnsi="Times New Roman"/>
        </w:rPr>
      </w:pPr>
      <w:proofErr w:type="gramStart"/>
      <w:r w:rsidRPr="00602149">
        <w:rPr>
          <w:rStyle w:val="a4"/>
          <w:rFonts w:ascii="Times New Roman" w:hAnsi="Times New Roman"/>
          <w:bCs/>
        </w:rPr>
        <w:t>"элемент улично-дорожной сети"</w:t>
      </w:r>
      <w:r w:rsidRPr="00602149">
        <w:rPr>
          <w:rFonts w:ascii="Times New Roman" w:hAnsi="Times New Roman"/>
        </w:rPr>
        <w:t xml:space="preserve"> - улица, проспект, переулок, проезд, набережная, площадь, бульвар, тупик, съезд, шоссе, аллея и иное.</w:t>
      </w:r>
      <w:proofErr w:type="gramEnd"/>
    </w:p>
    <w:p w:rsidR="0094655E" w:rsidRPr="00602149" w:rsidRDefault="0094655E" w:rsidP="0094655E">
      <w:pPr>
        <w:rPr>
          <w:rFonts w:ascii="Times New Roman" w:hAnsi="Times New Roman"/>
        </w:rPr>
      </w:pPr>
      <w:bookmarkStart w:id="4" w:name="sub_1003"/>
      <w:r w:rsidRPr="00602149">
        <w:rPr>
          <w:rFonts w:ascii="Times New Roman" w:hAnsi="Times New Roman"/>
        </w:rPr>
        <w:t>3. Адрес, присвоенный объекту адресации, должен отвечать следующим требованиям: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5" w:name="sub_10031"/>
      <w:bookmarkEnd w:id="4"/>
      <w:r w:rsidRPr="00602149">
        <w:rPr>
          <w:rFonts w:ascii="Times New Roman" w:hAnsi="Times New Roman"/>
        </w:rPr>
        <w:t xml:space="preserve">а) уникальность. </w:t>
      </w:r>
      <w:proofErr w:type="gramStart"/>
      <w:r w:rsidRPr="00602149">
        <w:rPr>
          <w:rFonts w:ascii="Times New Roman" w:hAnsi="Times New Roman"/>
        </w:rPr>
        <w:t>Один и тот же адрес не может быть присвоен более чем одному объекту адресации, за исключением случаев повторного присвоения одного и того же адреса новому объекту адресации взамен аннулированного адреса объекта адресации, а также присвоения одного и того же адреса земельному участку и расположенному на нем зданию (сооружению) или объекту незавершенного строительства;</w:t>
      </w:r>
      <w:proofErr w:type="gramEnd"/>
    </w:p>
    <w:p w:rsidR="0094655E" w:rsidRPr="00602149" w:rsidRDefault="0094655E" w:rsidP="0094655E">
      <w:pPr>
        <w:rPr>
          <w:rFonts w:ascii="Times New Roman" w:hAnsi="Times New Roman"/>
        </w:rPr>
      </w:pPr>
      <w:bookmarkStart w:id="6" w:name="sub_10032"/>
      <w:bookmarkEnd w:id="5"/>
      <w:r w:rsidRPr="00602149">
        <w:rPr>
          <w:rFonts w:ascii="Times New Roman" w:hAnsi="Times New Roman"/>
        </w:rPr>
        <w:t>б) обязательность. Каждому объекту адресации должен быть присвоен адрес в соответствии с настоящими Правилами;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7" w:name="sub_10034"/>
      <w:bookmarkEnd w:id="6"/>
      <w:r w:rsidRPr="00602149">
        <w:rPr>
          <w:rFonts w:ascii="Times New Roman" w:hAnsi="Times New Roman"/>
        </w:rPr>
        <w:t>в) легитимность. Правовую основу адреса обеспечивает соблюдение процедуры присвоения объекту адресации адреса, изменения и аннулирования такого адреса.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8" w:name="sub_1004"/>
      <w:bookmarkEnd w:id="7"/>
      <w:r w:rsidRPr="00602149">
        <w:rPr>
          <w:rFonts w:ascii="Times New Roman" w:hAnsi="Times New Roman"/>
        </w:rPr>
        <w:t>4. Присвоение, изменение и аннулирование адресов осуществляется без взимания платы.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9" w:name="sub_1005"/>
      <w:bookmarkEnd w:id="8"/>
      <w:r w:rsidRPr="00602149">
        <w:rPr>
          <w:rFonts w:ascii="Times New Roman" w:hAnsi="Times New Roman"/>
        </w:rPr>
        <w:lastRenderedPageBreak/>
        <w:t>5. 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незавершенного строительства.</w:t>
      </w:r>
    </w:p>
    <w:bookmarkEnd w:id="9"/>
    <w:p w:rsidR="0094655E" w:rsidRPr="00602149" w:rsidRDefault="0094655E" w:rsidP="0094655E">
      <w:pPr>
        <w:rPr>
          <w:rFonts w:ascii="Times New Roman" w:hAnsi="Times New Roman"/>
        </w:rPr>
      </w:pPr>
    </w:p>
    <w:p w:rsidR="0094655E" w:rsidRPr="00602149" w:rsidRDefault="0094655E" w:rsidP="0094655E">
      <w:pPr>
        <w:pStyle w:val="1"/>
        <w:rPr>
          <w:rFonts w:ascii="Times New Roman" w:hAnsi="Times New Roman" w:cs="Times New Roman"/>
        </w:rPr>
      </w:pPr>
      <w:bookmarkStart w:id="10" w:name="sub_1200"/>
      <w:r w:rsidRPr="00602149">
        <w:rPr>
          <w:rFonts w:ascii="Times New Roman" w:hAnsi="Times New Roman" w:cs="Times New Roman"/>
        </w:rPr>
        <w:t>II. Порядок присвоения объекту адресации адреса, изменения и аннулирования такого адреса</w:t>
      </w:r>
    </w:p>
    <w:bookmarkEnd w:id="10"/>
    <w:p w:rsidR="0094655E" w:rsidRPr="00602149" w:rsidRDefault="0094655E" w:rsidP="0094655E">
      <w:pPr>
        <w:rPr>
          <w:rFonts w:ascii="Times New Roman" w:hAnsi="Times New Roman"/>
        </w:rPr>
      </w:pPr>
    </w:p>
    <w:p w:rsidR="0094655E" w:rsidRPr="00602149" w:rsidRDefault="0094655E" w:rsidP="0094655E">
      <w:pPr>
        <w:rPr>
          <w:rFonts w:ascii="Times New Roman" w:hAnsi="Times New Roman"/>
        </w:rPr>
      </w:pPr>
      <w:bookmarkStart w:id="11" w:name="sub_1006"/>
      <w:r w:rsidRPr="00602149">
        <w:rPr>
          <w:rFonts w:ascii="Times New Roman" w:hAnsi="Times New Roman"/>
        </w:rPr>
        <w:t>6. Присвоение объекту адресации адреса, изменение и аннулирован</w:t>
      </w:r>
      <w:r w:rsidR="00155F88">
        <w:rPr>
          <w:rFonts w:ascii="Times New Roman" w:hAnsi="Times New Roman"/>
        </w:rPr>
        <w:t>ие такого адреса на территории Соснов</w:t>
      </w:r>
      <w:r w:rsidRPr="00602149">
        <w:rPr>
          <w:rFonts w:ascii="Times New Roman" w:hAnsi="Times New Roman"/>
        </w:rPr>
        <w:t>ского муниципального образования осу</w:t>
      </w:r>
      <w:r w:rsidR="00155F88">
        <w:rPr>
          <w:rFonts w:ascii="Times New Roman" w:hAnsi="Times New Roman"/>
        </w:rPr>
        <w:t>ществляется Администрацией сельского поселения Соснов</w:t>
      </w:r>
      <w:r w:rsidRPr="00602149">
        <w:rPr>
          <w:rFonts w:ascii="Times New Roman" w:hAnsi="Times New Roman"/>
        </w:rPr>
        <w:t>ского муниципального образования (далее - Администрация), с использованием федеральной информационной адресной системы.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2" w:name="sub_1007"/>
      <w:bookmarkEnd w:id="11"/>
      <w:r w:rsidRPr="00602149">
        <w:rPr>
          <w:rFonts w:ascii="Times New Roman" w:hAnsi="Times New Roman"/>
        </w:rPr>
        <w:t xml:space="preserve">7. Присвоение объектам адресации адресов и аннулирование таких адресов осуществляется Администрацией по собственной инициативе или на основании заявлений физических или юридических лиц, указанных в </w:t>
      </w:r>
      <w:hyperlink w:anchor="sub_1027" w:history="1">
        <w:r w:rsidRPr="00602149">
          <w:rPr>
            <w:rStyle w:val="a5"/>
            <w:rFonts w:ascii="Times New Roman" w:hAnsi="Times New Roman"/>
          </w:rPr>
          <w:t>пунктах 27</w:t>
        </w:r>
      </w:hyperlink>
      <w:r w:rsidRPr="00602149">
        <w:rPr>
          <w:rFonts w:ascii="Times New Roman" w:hAnsi="Times New Roman"/>
        </w:rPr>
        <w:t xml:space="preserve"> и </w:t>
      </w:r>
      <w:hyperlink w:anchor="sub_1029" w:history="1">
        <w:r w:rsidRPr="00602149">
          <w:rPr>
            <w:rStyle w:val="a5"/>
            <w:rFonts w:ascii="Times New Roman" w:hAnsi="Times New Roman"/>
          </w:rPr>
          <w:t>29</w:t>
        </w:r>
      </w:hyperlink>
      <w:r w:rsidRPr="00602149">
        <w:rPr>
          <w:rFonts w:ascii="Times New Roman" w:hAnsi="Times New Roman"/>
        </w:rPr>
        <w:t xml:space="preserve"> настоящих Правил. </w:t>
      </w:r>
      <w:proofErr w:type="gramStart"/>
      <w:r w:rsidRPr="00602149">
        <w:rPr>
          <w:rFonts w:ascii="Times New Roman" w:hAnsi="Times New Roman"/>
        </w:rPr>
        <w:t xml:space="preserve">Аннулирование адресов объектов адресации осуществляется на основании информации органа, осуществляющего кадастровый учет и ведение государственного кадастра недвижимости, о снятии с кадастрового учета объекта недвижимости, а также об отказе в осуществлении кадастрового учета объекта недвижимости по основаниям, указанным в </w:t>
      </w:r>
      <w:hyperlink r:id="rId6" w:history="1">
        <w:r w:rsidRPr="00602149">
          <w:rPr>
            <w:rStyle w:val="a5"/>
            <w:rFonts w:ascii="Times New Roman" w:hAnsi="Times New Roman"/>
          </w:rPr>
          <w:t>пунктах 1</w:t>
        </w:r>
      </w:hyperlink>
      <w:r w:rsidRPr="00602149">
        <w:rPr>
          <w:rFonts w:ascii="Times New Roman" w:hAnsi="Times New Roman"/>
        </w:rPr>
        <w:t xml:space="preserve"> и </w:t>
      </w:r>
      <w:hyperlink r:id="rId7" w:history="1">
        <w:r w:rsidRPr="00602149">
          <w:rPr>
            <w:rStyle w:val="a5"/>
            <w:rFonts w:ascii="Times New Roman" w:hAnsi="Times New Roman"/>
          </w:rPr>
          <w:t>3 части 2 статьи 27</w:t>
        </w:r>
      </w:hyperlink>
      <w:r w:rsidRPr="00602149">
        <w:rPr>
          <w:rFonts w:ascii="Times New Roman" w:hAnsi="Times New Roman"/>
        </w:rPr>
        <w:t xml:space="preserve"> Федерального закона "О государственном кадастре недвижимости", предоставляемой в установленном Правительством Российской Федерации </w:t>
      </w:r>
      <w:hyperlink r:id="rId8" w:history="1">
        <w:r w:rsidRPr="00602149">
          <w:rPr>
            <w:rStyle w:val="a5"/>
            <w:rFonts w:ascii="Times New Roman" w:hAnsi="Times New Roman"/>
          </w:rPr>
          <w:t>порядке</w:t>
        </w:r>
      </w:hyperlink>
      <w:r w:rsidRPr="00602149">
        <w:rPr>
          <w:rFonts w:ascii="Times New Roman" w:hAnsi="Times New Roman"/>
        </w:rPr>
        <w:t xml:space="preserve"> межведомственного</w:t>
      </w:r>
      <w:proofErr w:type="gramEnd"/>
      <w:r w:rsidRPr="00602149">
        <w:rPr>
          <w:rFonts w:ascii="Times New Roman" w:hAnsi="Times New Roman"/>
        </w:rPr>
        <w:t xml:space="preserve"> информационного взаимодействия при ведении государственного адресного реестра. Изменение адресов объектов адресации осуществляется на основании принятых решений о присвоении </w:t>
      </w:r>
      <w:proofErr w:type="spellStart"/>
      <w:r w:rsidRPr="00602149">
        <w:rPr>
          <w:rFonts w:ascii="Times New Roman" w:hAnsi="Times New Roman"/>
        </w:rPr>
        <w:t>адресообразующим</w:t>
      </w:r>
      <w:proofErr w:type="spellEnd"/>
      <w:r w:rsidRPr="00602149">
        <w:rPr>
          <w:rFonts w:ascii="Times New Roman" w:hAnsi="Times New Roman"/>
        </w:rPr>
        <w:t xml:space="preserve"> элементам наименований, об изменении и аннулировании их наименований.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3" w:name="sub_1008"/>
      <w:bookmarkEnd w:id="12"/>
      <w:r w:rsidRPr="00602149">
        <w:rPr>
          <w:rFonts w:ascii="Times New Roman" w:hAnsi="Times New Roman"/>
        </w:rPr>
        <w:t>8. Присвоение объекту адресации адреса осуществляется: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4" w:name="sub_1081"/>
      <w:bookmarkEnd w:id="13"/>
      <w:r w:rsidRPr="00602149">
        <w:rPr>
          <w:rFonts w:ascii="Times New Roman" w:hAnsi="Times New Roman"/>
        </w:rPr>
        <w:t>а) в отношении земельных участков в случаях:</w:t>
      </w:r>
    </w:p>
    <w:bookmarkEnd w:id="14"/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 xml:space="preserve">подготовки документации по планировке территории в </w:t>
      </w:r>
      <w:proofErr w:type="gramStart"/>
      <w:r w:rsidRPr="00602149">
        <w:rPr>
          <w:rFonts w:ascii="Times New Roman" w:hAnsi="Times New Roman"/>
        </w:rPr>
        <w:t>отношении</w:t>
      </w:r>
      <w:proofErr w:type="gramEnd"/>
      <w:r w:rsidRPr="00602149">
        <w:rPr>
          <w:rFonts w:ascii="Times New Roman" w:hAnsi="Times New Roman"/>
        </w:rPr>
        <w:t xml:space="preserve"> застроенной и подлежащей застройке территории в соответствии с </w:t>
      </w:r>
      <w:hyperlink r:id="rId9" w:history="1">
        <w:r w:rsidRPr="00602149">
          <w:rPr>
            <w:rStyle w:val="a5"/>
            <w:rFonts w:ascii="Times New Roman" w:hAnsi="Times New Roman"/>
          </w:rPr>
          <w:t>Градостроительным кодексом</w:t>
        </w:r>
      </w:hyperlink>
      <w:r w:rsidRPr="00602149">
        <w:rPr>
          <w:rFonts w:ascii="Times New Roman" w:hAnsi="Times New Roman"/>
        </w:rPr>
        <w:t xml:space="preserve"> Российской Федерации;</w:t>
      </w:r>
    </w:p>
    <w:p w:rsidR="0094655E" w:rsidRPr="00602149" w:rsidRDefault="0094655E" w:rsidP="0094655E">
      <w:pPr>
        <w:rPr>
          <w:rFonts w:ascii="Times New Roman" w:hAnsi="Times New Roman"/>
        </w:rPr>
      </w:pPr>
      <w:proofErr w:type="gramStart"/>
      <w:r w:rsidRPr="00602149">
        <w:rPr>
          <w:rFonts w:ascii="Times New Roman" w:hAnsi="Times New Roman"/>
        </w:rPr>
        <w:t xml:space="preserve">выполнения в отношении земельного участка в соответствии с требованиями, установленными </w:t>
      </w:r>
      <w:hyperlink r:id="rId10" w:history="1">
        <w:r w:rsidRPr="00602149">
          <w:rPr>
            <w:rStyle w:val="a5"/>
            <w:rFonts w:ascii="Times New Roman" w:hAnsi="Times New Roman"/>
          </w:rPr>
          <w:t>Федеральным законом</w:t>
        </w:r>
      </w:hyperlink>
      <w:r w:rsidRPr="00602149">
        <w:rPr>
          <w:rFonts w:ascii="Times New Roman" w:hAnsi="Times New Roman"/>
        </w:rPr>
        <w:t xml:space="preserve"> 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  <w:proofErr w:type="gramEnd"/>
    </w:p>
    <w:p w:rsidR="0094655E" w:rsidRPr="00602149" w:rsidRDefault="0094655E" w:rsidP="0094655E">
      <w:pPr>
        <w:rPr>
          <w:rFonts w:ascii="Times New Roman" w:hAnsi="Times New Roman"/>
        </w:rPr>
      </w:pPr>
      <w:bookmarkStart w:id="15" w:name="sub_1082"/>
      <w:r w:rsidRPr="00602149">
        <w:rPr>
          <w:rFonts w:ascii="Times New Roman" w:hAnsi="Times New Roman"/>
        </w:rPr>
        <w:t>б) в отношении зданий, сооружений и объектов незавершенного строительства в случаях:</w:t>
      </w:r>
    </w:p>
    <w:bookmarkEnd w:id="15"/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>выдачи (получения) разрешения на строительство здания или сооружения;</w:t>
      </w:r>
    </w:p>
    <w:p w:rsidR="0094655E" w:rsidRPr="00602149" w:rsidRDefault="0094655E" w:rsidP="0094655E">
      <w:pPr>
        <w:rPr>
          <w:rFonts w:ascii="Times New Roman" w:hAnsi="Times New Roman"/>
        </w:rPr>
      </w:pPr>
      <w:proofErr w:type="gramStart"/>
      <w:r w:rsidRPr="00602149">
        <w:rPr>
          <w:rFonts w:ascii="Times New Roman" w:hAnsi="Times New Roman"/>
        </w:rPr>
        <w:t xml:space="preserve">выполнения в отношении здания, сооружения и объекта незавершенного строительства в соответствии с требованиями, установленными </w:t>
      </w:r>
      <w:hyperlink r:id="rId11" w:history="1">
        <w:r w:rsidRPr="00602149">
          <w:rPr>
            <w:rStyle w:val="a5"/>
            <w:rFonts w:ascii="Times New Roman" w:hAnsi="Times New Roman"/>
          </w:rPr>
          <w:t>Федеральным законом</w:t>
        </w:r>
      </w:hyperlink>
      <w:r w:rsidRPr="00602149">
        <w:rPr>
          <w:rFonts w:ascii="Times New Roman" w:hAnsi="Times New Roman"/>
        </w:rPr>
        <w:t xml:space="preserve"> 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</w:t>
      </w:r>
      <w:proofErr w:type="gramEnd"/>
      <w:r w:rsidRPr="00602149">
        <w:rPr>
          <w:rFonts w:ascii="Times New Roman" w:hAnsi="Times New Roman"/>
        </w:rPr>
        <w:t xml:space="preserve"> с </w:t>
      </w:r>
      <w:hyperlink r:id="rId12" w:history="1">
        <w:r w:rsidRPr="00602149">
          <w:rPr>
            <w:rStyle w:val="a5"/>
            <w:rFonts w:ascii="Times New Roman" w:hAnsi="Times New Roman"/>
          </w:rPr>
          <w:t>Градостроительным кодексом</w:t>
        </w:r>
      </w:hyperlink>
      <w:r w:rsidRPr="00602149">
        <w:rPr>
          <w:rFonts w:ascii="Times New Roman" w:hAnsi="Times New Roman"/>
        </w:rPr>
        <w:t xml:space="preserve"> 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6" w:name="sub_1083"/>
      <w:r w:rsidRPr="00602149">
        <w:rPr>
          <w:rFonts w:ascii="Times New Roman" w:hAnsi="Times New Roman"/>
        </w:rPr>
        <w:lastRenderedPageBreak/>
        <w:t>в) в отношении помещений в случаях:</w:t>
      </w:r>
    </w:p>
    <w:bookmarkEnd w:id="16"/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 xml:space="preserve">подготовки и оформления в установленном </w:t>
      </w:r>
      <w:hyperlink r:id="rId13" w:history="1">
        <w:r w:rsidRPr="00602149">
          <w:rPr>
            <w:rStyle w:val="a5"/>
            <w:rFonts w:ascii="Times New Roman" w:hAnsi="Times New Roman"/>
          </w:rPr>
          <w:t>Жилищным кодексом</w:t>
        </w:r>
      </w:hyperlink>
      <w:r w:rsidRPr="00602149">
        <w:rPr>
          <w:rFonts w:ascii="Times New Roman" w:hAnsi="Times New Roman"/>
        </w:rPr>
        <w:t xml:space="preserve">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 xml:space="preserve">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</w:t>
      </w:r>
      <w:hyperlink r:id="rId14" w:history="1">
        <w:r w:rsidRPr="00602149">
          <w:rPr>
            <w:rStyle w:val="a5"/>
            <w:rFonts w:ascii="Times New Roman" w:hAnsi="Times New Roman"/>
          </w:rPr>
          <w:t xml:space="preserve">Федеральным законом </w:t>
        </w:r>
      </w:hyperlink>
      <w:r w:rsidRPr="00602149">
        <w:rPr>
          <w:rFonts w:ascii="Times New Roman" w:hAnsi="Times New Roman"/>
        </w:rPr>
        <w:t>"О государственном кадастре недвижимости", документов, содержащих необходимые для осуществления государственного кадастрового учета сведения о таком помещении.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7" w:name="sub_1009"/>
      <w:r w:rsidRPr="00602149">
        <w:rPr>
          <w:rFonts w:ascii="Times New Roman" w:hAnsi="Times New Roman"/>
        </w:rPr>
        <w:t>9. При присвоении адресов зданиям, сооружениям и объектам незавершенного 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незавершенного строительства.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8" w:name="sub_1010"/>
      <w:bookmarkEnd w:id="17"/>
      <w:r w:rsidRPr="00602149">
        <w:rPr>
          <w:rFonts w:ascii="Times New Roman" w:hAnsi="Times New Roman"/>
        </w:rPr>
        <w:t>10. В случае</w:t>
      </w:r>
      <w:proofErr w:type="gramStart"/>
      <w:r w:rsidRPr="00602149">
        <w:rPr>
          <w:rFonts w:ascii="Times New Roman" w:hAnsi="Times New Roman"/>
        </w:rPr>
        <w:t>,</w:t>
      </w:r>
      <w:proofErr w:type="gramEnd"/>
      <w:r w:rsidRPr="00602149">
        <w:rPr>
          <w:rFonts w:ascii="Times New Roman" w:hAnsi="Times New Roman"/>
        </w:rPr>
        <w:t xml:space="preserve">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9" w:name="sub_1011"/>
      <w:bookmarkEnd w:id="18"/>
      <w:r w:rsidRPr="00602149">
        <w:rPr>
          <w:rFonts w:ascii="Times New Roman" w:hAnsi="Times New Roman"/>
        </w:rPr>
        <w:t>11. В случае присвоения адреса многоквартирному дому осуществляется одновременное присвоение адресов всем расположенным в нем помещениям.</w:t>
      </w:r>
    </w:p>
    <w:p w:rsidR="0094655E" w:rsidRDefault="0094655E" w:rsidP="0094655E">
      <w:pPr>
        <w:rPr>
          <w:rFonts w:ascii="Times New Roman" w:hAnsi="Times New Roman"/>
        </w:rPr>
      </w:pPr>
      <w:bookmarkStart w:id="20" w:name="sub_1012"/>
      <w:bookmarkEnd w:id="19"/>
      <w:r w:rsidRPr="00602149">
        <w:rPr>
          <w:rFonts w:ascii="Times New Roman" w:hAnsi="Times New Roman"/>
        </w:rPr>
        <w:t xml:space="preserve">12. </w:t>
      </w:r>
      <w:proofErr w:type="gramStart"/>
      <w:r w:rsidRPr="00602149">
        <w:rPr>
          <w:rFonts w:ascii="Times New Roman" w:hAnsi="Times New Roman"/>
        </w:rPr>
        <w:t xml:space="preserve">В случае присвоения наименований элементам планировочной структуры и элементам улично-дорожной сети изменения или аннулирования их наименований, изменения адресов объектов адресации, решения по которым принимаются Администрацией, осуществляется одновременно с размещением в </w:t>
      </w:r>
      <w:r>
        <w:rPr>
          <w:rFonts w:ascii="Times New Roman" w:hAnsi="Times New Roman"/>
        </w:rPr>
        <w:t xml:space="preserve">реестре почтовых адресов </w:t>
      </w:r>
      <w:proofErr w:type="spellStart"/>
      <w:r>
        <w:rPr>
          <w:rFonts w:ascii="Times New Roman" w:hAnsi="Times New Roman"/>
        </w:rPr>
        <w:t>Тайтурского</w:t>
      </w:r>
      <w:proofErr w:type="spellEnd"/>
      <w:r>
        <w:rPr>
          <w:rFonts w:ascii="Times New Roman" w:hAnsi="Times New Roman"/>
        </w:rPr>
        <w:t xml:space="preserve"> муниципального образования и </w:t>
      </w:r>
      <w:r w:rsidRPr="00602149">
        <w:rPr>
          <w:rFonts w:ascii="Times New Roman" w:hAnsi="Times New Roman"/>
        </w:rPr>
        <w:t>государственном адресном реестре сведений о присвоении наименований элементам планировочной структуры и элементам улично-дорожной сети, об изменении или аннулировании их наименований</w:t>
      </w:r>
      <w:bookmarkStart w:id="21" w:name="sub_1013"/>
      <w:bookmarkEnd w:id="20"/>
      <w:r>
        <w:rPr>
          <w:rFonts w:ascii="Times New Roman" w:hAnsi="Times New Roman"/>
        </w:rPr>
        <w:t>.</w:t>
      </w:r>
      <w:proofErr w:type="gramEnd"/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 xml:space="preserve">13. Изменение адреса объекта адресации в случае изменения наименований и границ субъектов Российской Федерации, муниципальных образований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Федерации, предоставляемой оператору федеральной информационной адресной системы в установленном Правительством Российской Федерации </w:t>
      </w:r>
      <w:hyperlink r:id="rId15" w:history="1">
        <w:r w:rsidRPr="00602149">
          <w:rPr>
            <w:rStyle w:val="a5"/>
            <w:rFonts w:ascii="Times New Roman" w:hAnsi="Times New Roman"/>
          </w:rPr>
          <w:t>порядке</w:t>
        </w:r>
      </w:hyperlink>
      <w:r w:rsidRPr="00602149">
        <w:rPr>
          <w:rFonts w:ascii="Times New Roman" w:hAnsi="Times New Roman"/>
        </w:rPr>
        <w:t xml:space="preserve"> межведомственного информационного взаимодействия при ведении государственного адресного реестра.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22" w:name="sub_1014"/>
      <w:bookmarkEnd w:id="21"/>
      <w:r w:rsidRPr="00602149">
        <w:rPr>
          <w:rFonts w:ascii="Times New Roman" w:hAnsi="Times New Roman"/>
        </w:rPr>
        <w:t>14. Аннулирование адреса объекта адресации осуществляется в случаях: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23" w:name="sub_1141"/>
      <w:bookmarkEnd w:id="22"/>
      <w:r w:rsidRPr="00602149">
        <w:rPr>
          <w:rFonts w:ascii="Times New Roman" w:hAnsi="Times New Roman"/>
        </w:rPr>
        <w:t>а) прекращения существования объекта адресации;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24" w:name="sub_1142"/>
      <w:bookmarkEnd w:id="23"/>
      <w:r w:rsidRPr="00602149">
        <w:rPr>
          <w:rFonts w:ascii="Times New Roman" w:hAnsi="Times New Roman"/>
        </w:rPr>
        <w:t xml:space="preserve">б) отказа в осуществлении кадастрового учета объекта адресации по основаниям, указанным в </w:t>
      </w:r>
      <w:hyperlink r:id="rId16" w:history="1">
        <w:r w:rsidRPr="00602149">
          <w:rPr>
            <w:rStyle w:val="a5"/>
            <w:rFonts w:ascii="Times New Roman" w:hAnsi="Times New Roman"/>
          </w:rPr>
          <w:t>пунктах 1</w:t>
        </w:r>
      </w:hyperlink>
      <w:r w:rsidRPr="00602149">
        <w:rPr>
          <w:rFonts w:ascii="Times New Roman" w:hAnsi="Times New Roman"/>
        </w:rPr>
        <w:t xml:space="preserve"> и </w:t>
      </w:r>
      <w:hyperlink r:id="rId17" w:history="1">
        <w:r w:rsidRPr="00602149">
          <w:rPr>
            <w:rStyle w:val="a5"/>
            <w:rFonts w:ascii="Times New Roman" w:hAnsi="Times New Roman"/>
          </w:rPr>
          <w:t>3 части 2 статьи 27</w:t>
        </w:r>
      </w:hyperlink>
      <w:r w:rsidRPr="00602149">
        <w:rPr>
          <w:rFonts w:ascii="Times New Roman" w:hAnsi="Times New Roman"/>
        </w:rPr>
        <w:t xml:space="preserve"> Федерального закона "О государственном кадастре недвижимости";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25" w:name="sub_1143"/>
      <w:bookmarkEnd w:id="24"/>
      <w:r w:rsidRPr="00602149">
        <w:rPr>
          <w:rFonts w:ascii="Times New Roman" w:hAnsi="Times New Roman"/>
        </w:rPr>
        <w:t>в) присвоения объекту адресации нового адреса.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26" w:name="sub_1015"/>
      <w:bookmarkEnd w:id="25"/>
      <w:r w:rsidRPr="00602149">
        <w:rPr>
          <w:rFonts w:ascii="Times New Roman" w:hAnsi="Times New Roman"/>
        </w:rPr>
        <w:t xml:space="preserve">15.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учета, за исключением случаев аннулирования и исключения сведений об объекте адресации, указанных в </w:t>
      </w:r>
      <w:hyperlink r:id="rId18" w:history="1">
        <w:r w:rsidRPr="00602149">
          <w:rPr>
            <w:rStyle w:val="a5"/>
            <w:rFonts w:ascii="Times New Roman" w:hAnsi="Times New Roman"/>
          </w:rPr>
          <w:t>частях 4</w:t>
        </w:r>
      </w:hyperlink>
      <w:r w:rsidRPr="00602149">
        <w:rPr>
          <w:rFonts w:ascii="Times New Roman" w:hAnsi="Times New Roman"/>
        </w:rPr>
        <w:t xml:space="preserve"> и </w:t>
      </w:r>
      <w:hyperlink r:id="rId19" w:history="1">
        <w:r w:rsidRPr="00602149">
          <w:rPr>
            <w:rStyle w:val="a5"/>
            <w:rFonts w:ascii="Times New Roman" w:hAnsi="Times New Roman"/>
          </w:rPr>
          <w:t>5 статьи 24</w:t>
        </w:r>
      </w:hyperlink>
      <w:r w:rsidRPr="00602149">
        <w:rPr>
          <w:rFonts w:ascii="Times New Roman" w:hAnsi="Times New Roman"/>
        </w:rPr>
        <w:t xml:space="preserve"> Федерального закона "О государственном кадастре недвижимости", из государственного кадастра недвижимости.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27" w:name="sub_1016"/>
      <w:bookmarkEnd w:id="26"/>
      <w:r w:rsidRPr="00602149">
        <w:rPr>
          <w:rFonts w:ascii="Times New Roman" w:hAnsi="Times New Roman"/>
        </w:rPr>
        <w:lastRenderedPageBreak/>
        <w:t>16. Аннулирование адреса существующего объекта адресации без одновременного присвоения этому объекту адресации нового адреса не допускается.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28" w:name="sub_1017"/>
      <w:bookmarkEnd w:id="27"/>
      <w:r w:rsidRPr="00602149">
        <w:rPr>
          <w:rFonts w:ascii="Times New Roman" w:hAnsi="Times New Roman"/>
        </w:rPr>
        <w:t>17. 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29" w:name="sub_1018"/>
      <w:bookmarkEnd w:id="28"/>
      <w:r w:rsidRPr="00602149">
        <w:rPr>
          <w:rFonts w:ascii="Times New Roman" w:hAnsi="Times New Roman"/>
        </w:rPr>
        <w:t>18.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30" w:name="sub_1019"/>
      <w:bookmarkEnd w:id="29"/>
      <w:r w:rsidRPr="00602149">
        <w:rPr>
          <w:rFonts w:ascii="Times New Roman" w:hAnsi="Times New Roman"/>
        </w:rPr>
        <w:t>19. При присвоении объекту адресации адреса или аннулировании его адреса Администрация обязана: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31" w:name="sub_1191"/>
      <w:bookmarkEnd w:id="30"/>
      <w:r w:rsidRPr="00602149">
        <w:rPr>
          <w:rFonts w:ascii="Times New Roman" w:hAnsi="Times New Roman"/>
        </w:rPr>
        <w:t>а) определить возможность присвоения объекту адресации адреса или аннулирования его адреса;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32" w:name="sub_1192"/>
      <w:bookmarkEnd w:id="31"/>
      <w:r w:rsidRPr="00602149">
        <w:rPr>
          <w:rFonts w:ascii="Times New Roman" w:hAnsi="Times New Roman"/>
        </w:rPr>
        <w:t>б) провести осмотр местонахождения объекта адресации (при необходимости);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33" w:name="sub_1193"/>
      <w:bookmarkEnd w:id="32"/>
      <w:r w:rsidRPr="00602149">
        <w:rPr>
          <w:rFonts w:ascii="Times New Roman" w:hAnsi="Times New Roman"/>
        </w:rPr>
        <w:t>в) принять решение о присвоении объекту адресации адреса или его аннулировании в соответствии с требованиями к структуре адреса и порядком, которые установлены настоящими Правилами, или об отказе в присвоении объекту адресации адреса или аннулировании его адреса.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34" w:name="sub_1020"/>
      <w:bookmarkEnd w:id="33"/>
      <w:r w:rsidRPr="00602149">
        <w:rPr>
          <w:rFonts w:ascii="Times New Roman" w:hAnsi="Times New Roman"/>
        </w:rPr>
        <w:t>20. Присвоение объекту адресации адреса или аннулирование его адреса подтверждается решением Администрации о присвоении объекту адресации адреса или аннулировании его адреса.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35" w:name="sub_1021"/>
      <w:bookmarkEnd w:id="34"/>
      <w:r w:rsidRPr="00602149">
        <w:rPr>
          <w:rFonts w:ascii="Times New Roman" w:hAnsi="Times New Roman"/>
        </w:rPr>
        <w:t>21. Решение о присвоении объекту адресации адреса принимается одновременно: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36" w:name="sub_1211"/>
      <w:bookmarkEnd w:id="35"/>
      <w:r w:rsidRPr="00602149">
        <w:rPr>
          <w:rFonts w:ascii="Times New Roman" w:hAnsi="Times New Roman"/>
        </w:rPr>
        <w:t>а) с утверждением схемы расположения земельного участка, являющегося объектом адресации, на кадастровом плане или кадастровой карте соответствующей территории;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37" w:name="sub_1212"/>
      <w:bookmarkEnd w:id="36"/>
      <w:r w:rsidRPr="00602149">
        <w:rPr>
          <w:rFonts w:ascii="Times New Roman" w:hAnsi="Times New Roman"/>
        </w:rPr>
        <w:t xml:space="preserve">б) с заключением соглашения о перераспределении земельных участков, являющихся объектами адресации, в соответствии с </w:t>
      </w:r>
      <w:hyperlink r:id="rId20" w:history="1">
        <w:r w:rsidRPr="00602149">
          <w:rPr>
            <w:rStyle w:val="a5"/>
            <w:rFonts w:ascii="Times New Roman" w:hAnsi="Times New Roman"/>
          </w:rPr>
          <w:t>Земельным кодексом</w:t>
        </w:r>
      </w:hyperlink>
      <w:r w:rsidRPr="00602149">
        <w:rPr>
          <w:rFonts w:ascii="Times New Roman" w:hAnsi="Times New Roman"/>
        </w:rPr>
        <w:t xml:space="preserve"> Российской Федерации;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38" w:name="sub_1213"/>
      <w:bookmarkEnd w:id="37"/>
      <w:r w:rsidRPr="00602149">
        <w:rPr>
          <w:rFonts w:ascii="Times New Roman" w:hAnsi="Times New Roman"/>
        </w:rPr>
        <w:t xml:space="preserve">в) с заключением договора о развитии застроенной территории в соответствии с </w:t>
      </w:r>
      <w:hyperlink r:id="rId21" w:history="1">
        <w:r w:rsidRPr="00602149">
          <w:rPr>
            <w:rStyle w:val="a5"/>
            <w:rFonts w:ascii="Times New Roman" w:hAnsi="Times New Roman"/>
          </w:rPr>
          <w:t>Градостроительным кодексом</w:t>
        </w:r>
      </w:hyperlink>
      <w:r w:rsidRPr="00602149">
        <w:rPr>
          <w:rFonts w:ascii="Times New Roman" w:hAnsi="Times New Roman"/>
        </w:rPr>
        <w:t xml:space="preserve"> Российской Федерации;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39" w:name="sub_1214"/>
      <w:bookmarkEnd w:id="38"/>
      <w:r w:rsidRPr="00602149">
        <w:rPr>
          <w:rFonts w:ascii="Times New Roman" w:hAnsi="Times New Roman"/>
        </w:rPr>
        <w:t>г) с утверждением проекта планировки территории;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40" w:name="sub_1215"/>
      <w:bookmarkEnd w:id="39"/>
      <w:r w:rsidRPr="00602149">
        <w:rPr>
          <w:rFonts w:ascii="Times New Roman" w:hAnsi="Times New Roman"/>
        </w:rPr>
        <w:t>д) с принятием решения о строительстве объекта адресации.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41" w:name="sub_1022"/>
      <w:bookmarkEnd w:id="40"/>
      <w:r w:rsidRPr="00602149">
        <w:rPr>
          <w:rFonts w:ascii="Times New Roman" w:hAnsi="Times New Roman"/>
        </w:rPr>
        <w:t>22. Решение о присвоении объекту адресации адреса содержит:</w:t>
      </w:r>
    </w:p>
    <w:bookmarkEnd w:id="41"/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>присвоенный объекту адресации адрес;</w:t>
      </w:r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>реквизиты и наименования документов, на основании которых принято решение о присвоении адреса;</w:t>
      </w:r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>описание местоположения объекта адресации;</w:t>
      </w:r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>кадастровые номера, адреса и сведения об объектах недвижимости, из которых образуется объект адресации;</w:t>
      </w:r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>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адресации);</w:t>
      </w:r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lastRenderedPageBreak/>
        <w:t>другие необходимые сведения, определенные уполномоченным органом.</w:t>
      </w:r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>В случае присвоения адреса поставленному на государственный кадастровый учет объекту недвижимости в решении о присвоении адреса объекту адресации также указывается кадастровый номер объекта недвижимости, являющегося объектом адресации.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42" w:name="sub_1023"/>
      <w:r w:rsidRPr="00602149">
        <w:rPr>
          <w:rFonts w:ascii="Times New Roman" w:hAnsi="Times New Roman"/>
        </w:rPr>
        <w:t>23. Решение об аннулировании адреса объекта адресации содержит:</w:t>
      </w:r>
    </w:p>
    <w:bookmarkEnd w:id="42"/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>аннулируемый адрес объекта адресации;</w:t>
      </w:r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>уникальный номер аннулируемого адреса объекта адресации в государственном адресном реестре;</w:t>
      </w:r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>причину аннулирования адреса объекта адресации;</w:t>
      </w:r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>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адресации;</w:t>
      </w:r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>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адреса;</w:t>
      </w:r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>другие необходимые сведения, определенные уполномоченным органом.</w:t>
      </w:r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>Решение об аннулировании адреса объекта адресации в случае присвоения объекту адресации нового адреса может быть по решению Администрации объединено с решением о присвоении этому объекту адресации нового адреса.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43" w:name="sub_1024"/>
      <w:r w:rsidRPr="00602149">
        <w:rPr>
          <w:rFonts w:ascii="Times New Roman" w:hAnsi="Times New Roman"/>
        </w:rPr>
        <w:t>24. Решения о присвоении объекту адресации адреса или аннулировании его адреса могут формироваться с использованием федеральной информационной адресной системы.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44" w:name="sub_1025"/>
      <w:bookmarkEnd w:id="43"/>
      <w:r w:rsidRPr="00602149">
        <w:rPr>
          <w:rFonts w:ascii="Times New Roman" w:hAnsi="Times New Roman"/>
        </w:rPr>
        <w:t xml:space="preserve">25. Решение о присвоении объекту адресации адреса или аннулировании его адреса подлежит обязательному внесению Администрацией в реестр почтовых адресов </w:t>
      </w:r>
      <w:r w:rsidR="00B91C43">
        <w:rPr>
          <w:rFonts w:ascii="Times New Roman" w:hAnsi="Times New Roman"/>
        </w:rPr>
        <w:t>Сосновского</w:t>
      </w:r>
      <w:r w:rsidRPr="00602149">
        <w:rPr>
          <w:rFonts w:ascii="Times New Roman" w:hAnsi="Times New Roman"/>
        </w:rPr>
        <w:t xml:space="preserve"> муниципального образования и государственный адресный реестр в течение 3 рабочих дней со дня принятия такого решения.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45" w:name="sub_1026"/>
      <w:bookmarkEnd w:id="44"/>
      <w:r w:rsidRPr="00602149">
        <w:rPr>
          <w:rFonts w:ascii="Times New Roman" w:hAnsi="Times New Roman"/>
        </w:rPr>
        <w:t xml:space="preserve">26. Датой присвоения объекту адресации адреса, изменения или аннулирования его адреса признается дата внесения сведений об адресе объекта адресации в реестр почтовых адресов </w:t>
      </w:r>
      <w:r w:rsidR="00B91C43">
        <w:rPr>
          <w:rFonts w:ascii="Times New Roman" w:hAnsi="Times New Roman"/>
        </w:rPr>
        <w:t>Сосновского</w:t>
      </w:r>
      <w:r w:rsidRPr="00602149">
        <w:rPr>
          <w:rFonts w:ascii="Times New Roman" w:hAnsi="Times New Roman"/>
        </w:rPr>
        <w:t xml:space="preserve"> муниципального образования </w:t>
      </w:r>
      <w:r>
        <w:rPr>
          <w:rFonts w:ascii="Times New Roman" w:hAnsi="Times New Roman"/>
        </w:rPr>
        <w:t xml:space="preserve">и </w:t>
      </w:r>
      <w:r w:rsidRPr="00602149">
        <w:rPr>
          <w:rFonts w:ascii="Times New Roman" w:hAnsi="Times New Roman"/>
        </w:rPr>
        <w:t>государственный адресный реестр.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46" w:name="sub_1027"/>
      <w:bookmarkEnd w:id="45"/>
      <w:r w:rsidRPr="00602149">
        <w:rPr>
          <w:rFonts w:ascii="Times New Roman" w:hAnsi="Times New Roman"/>
        </w:rPr>
        <w:t xml:space="preserve">27. </w:t>
      </w:r>
      <w:hyperlink r:id="rId22" w:history="1">
        <w:r w:rsidRPr="00602149">
          <w:rPr>
            <w:rStyle w:val="a5"/>
            <w:rFonts w:ascii="Times New Roman" w:hAnsi="Times New Roman"/>
          </w:rPr>
          <w:t>Заявление</w:t>
        </w:r>
      </w:hyperlink>
      <w:r w:rsidRPr="00602149">
        <w:rPr>
          <w:rFonts w:ascii="Times New Roman" w:hAnsi="Times New Roman"/>
        </w:rPr>
        <w:t xml:space="preserve"> о присвоении объекту адресации адреса или об аннулировании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47" w:name="sub_1271"/>
      <w:bookmarkEnd w:id="46"/>
      <w:r w:rsidRPr="00602149">
        <w:rPr>
          <w:rFonts w:ascii="Times New Roman" w:hAnsi="Times New Roman"/>
        </w:rPr>
        <w:t>а) право хозяйственного ведения;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48" w:name="sub_1272"/>
      <w:bookmarkEnd w:id="47"/>
      <w:r w:rsidRPr="00602149">
        <w:rPr>
          <w:rFonts w:ascii="Times New Roman" w:hAnsi="Times New Roman"/>
        </w:rPr>
        <w:t>б) право оперативного управления;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49" w:name="sub_1273"/>
      <w:bookmarkEnd w:id="48"/>
      <w:r w:rsidRPr="00602149">
        <w:rPr>
          <w:rFonts w:ascii="Times New Roman" w:hAnsi="Times New Roman"/>
        </w:rPr>
        <w:t>в) право пожизненно наследуемого владения;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50" w:name="sub_1274"/>
      <w:bookmarkEnd w:id="49"/>
      <w:r w:rsidRPr="00602149">
        <w:rPr>
          <w:rFonts w:ascii="Times New Roman" w:hAnsi="Times New Roman"/>
        </w:rPr>
        <w:t>г) право постоянного (бессрочного) пользования.</w:t>
      </w:r>
      <w:bookmarkEnd w:id="50"/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 xml:space="preserve">28. Заявление составляется лицами, указанными в </w:t>
      </w:r>
      <w:hyperlink w:anchor="sub_1027" w:history="1">
        <w:r w:rsidRPr="00602149">
          <w:rPr>
            <w:rStyle w:val="a5"/>
            <w:rFonts w:ascii="Times New Roman" w:hAnsi="Times New Roman"/>
          </w:rPr>
          <w:t>пункте 27</w:t>
        </w:r>
      </w:hyperlink>
      <w:r w:rsidRPr="00602149">
        <w:rPr>
          <w:rFonts w:ascii="Times New Roman" w:hAnsi="Times New Roman"/>
        </w:rPr>
        <w:t xml:space="preserve"> настоящих Правил (далее - заявитель), по </w:t>
      </w:r>
      <w:hyperlink r:id="rId23" w:history="1">
        <w:r w:rsidRPr="00602149">
          <w:rPr>
            <w:rStyle w:val="a5"/>
            <w:rFonts w:ascii="Times New Roman" w:hAnsi="Times New Roman"/>
          </w:rPr>
          <w:t>форме</w:t>
        </w:r>
      </w:hyperlink>
      <w:r w:rsidRPr="00602149">
        <w:rPr>
          <w:rFonts w:ascii="Times New Roman" w:hAnsi="Times New Roman"/>
        </w:rPr>
        <w:t>, устанавливаемой Министерством финансов Российской Федерации.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51" w:name="sub_1029"/>
      <w:r w:rsidRPr="00602149">
        <w:rPr>
          <w:rFonts w:ascii="Times New Roman" w:hAnsi="Times New Roman"/>
        </w:rPr>
        <w:lastRenderedPageBreak/>
        <w:t xml:space="preserve">29. С </w:t>
      </w:r>
      <w:hyperlink r:id="rId24" w:history="1">
        <w:r w:rsidRPr="00602149">
          <w:rPr>
            <w:rStyle w:val="a5"/>
            <w:rFonts w:ascii="Times New Roman" w:hAnsi="Times New Roman"/>
          </w:rPr>
          <w:t>заявлением</w:t>
        </w:r>
      </w:hyperlink>
      <w:r w:rsidRPr="00602149">
        <w:rPr>
          <w:rFonts w:ascii="Times New Roman" w:hAnsi="Times New Roman"/>
        </w:rPr>
        <w:t xml:space="preserve"> вправе обратиться представители заявителя, действующие в силу полномочий, основанных на оформленной в установленном </w:t>
      </w:r>
      <w:hyperlink r:id="rId25" w:history="1">
        <w:r w:rsidRPr="00602149">
          <w:rPr>
            <w:rStyle w:val="a5"/>
            <w:rFonts w:ascii="Times New Roman" w:hAnsi="Times New Roman"/>
          </w:rPr>
          <w:t>законодательством</w:t>
        </w:r>
      </w:hyperlink>
      <w:r w:rsidRPr="00602149">
        <w:rPr>
          <w:rFonts w:ascii="Times New Roman" w:hAnsi="Times New Roman"/>
        </w:rPr>
        <w:t xml:space="preserve">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bookmarkEnd w:id="51"/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52" w:name="sub_1030"/>
      <w:r w:rsidRPr="00602149">
        <w:rPr>
          <w:rFonts w:ascii="Times New Roman" w:hAnsi="Times New Roman"/>
        </w:rPr>
        <w:t>30. 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53" w:name="sub_1031"/>
      <w:bookmarkEnd w:id="52"/>
      <w:r w:rsidRPr="00602149">
        <w:rPr>
          <w:rFonts w:ascii="Times New Roman" w:hAnsi="Times New Roman"/>
        </w:rPr>
        <w:t>31. Заявление направляется заявителем (представителем заявителя) в Администрацию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на</w:t>
      </w:r>
      <w:r w:rsidR="00B91C4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электронную почту:</w:t>
      </w:r>
      <w:proofErr w:type="spellStart"/>
      <w:r w:rsidR="00B91C43">
        <w:rPr>
          <w:rFonts w:ascii="Times New Roman" w:hAnsi="Times New Roman"/>
          <w:lang w:val="en-US"/>
        </w:rPr>
        <w:t>sosnovka</w:t>
      </w:r>
      <w:proofErr w:type="spellEnd"/>
      <w:r w:rsidR="00B91C43" w:rsidRPr="00B91C43">
        <w:rPr>
          <w:rFonts w:ascii="Times New Roman" w:hAnsi="Times New Roman"/>
        </w:rPr>
        <w:t>-</w:t>
      </w:r>
      <w:proofErr w:type="spellStart"/>
      <w:r w:rsidR="00B91C43">
        <w:rPr>
          <w:rFonts w:ascii="Times New Roman" w:hAnsi="Times New Roman"/>
          <w:lang w:val="en-US"/>
        </w:rPr>
        <w:t>adm</w:t>
      </w:r>
      <w:proofErr w:type="spellEnd"/>
      <w:r w:rsidRPr="00073C17">
        <w:rPr>
          <w:rFonts w:ascii="Times New Roman" w:hAnsi="Times New Roman"/>
        </w:rPr>
        <w:t>@</w:t>
      </w:r>
      <w:r w:rsidRPr="00073C17">
        <w:rPr>
          <w:rFonts w:ascii="Times New Roman" w:hAnsi="Times New Roman"/>
          <w:lang w:val="en-US"/>
        </w:rPr>
        <w:t>mail</w:t>
      </w:r>
      <w:r w:rsidRPr="00073C17">
        <w:rPr>
          <w:rFonts w:ascii="Times New Roman" w:hAnsi="Times New Roman"/>
        </w:rPr>
        <w:t>.</w:t>
      </w:r>
      <w:proofErr w:type="spellStart"/>
      <w:r w:rsidRPr="00073C17">
        <w:rPr>
          <w:rFonts w:ascii="Times New Roman" w:hAnsi="Times New Roman"/>
          <w:lang w:val="en-US"/>
        </w:rPr>
        <w:t>ru</w:t>
      </w:r>
      <w:proofErr w:type="spellEnd"/>
    </w:p>
    <w:p w:rsidR="0094655E" w:rsidRPr="00602149" w:rsidRDefault="0094655E" w:rsidP="0094655E">
      <w:pPr>
        <w:rPr>
          <w:rFonts w:ascii="Times New Roman" w:hAnsi="Times New Roman"/>
        </w:rPr>
      </w:pPr>
      <w:bookmarkStart w:id="54" w:name="sub_1032"/>
      <w:bookmarkEnd w:id="53"/>
      <w:r w:rsidRPr="00602149">
        <w:rPr>
          <w:rFonts w:ascii="Times New Roman" w:hAnsi="Times New Roman"/>
        </w:rPr>
        <w:t xml:space="preserve">32. </w:t>
      </w:r>
      <w:hyperlink r:id="rId26" w:history="1">
        <w:r w:rsidRPr="00602149">
          <w:rPr>
            <w:rStyle w:val="a5"/>
            <w:rFonts w:ascii="Times New Roman" w:hAnsi="Times New Roman"/>
          </w:rPr>
          <w:t>Заявление</w:t>
        </w:r>
      </w:hyperlink>
      <w:r w:rsidRPr="00602149">
        <w:rPr>
          <w:rFonts w:ascii="Times New Roman" w:hAnsi="Times New Roman"/>
        </w:rPr>
        <w:t xml:space="preserve"> подписывается заявителем либо представителем заявителя.</w:t>
      </w:r>
    </w:p>
    <w:bookmarkEnd w:id="54"/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 xml:space="preserve">При представлении заявления представителем заявителя к такому заявлению прилагается доверенность, выданная представителю заявителя, оформленная в порядке, предусмотренном </w:t>
      </w:r>
      <w:hyperlink r:id="rId27" w:history="1">
        <w:r w:rsidRPr="00602149">
          <w:rPr>
            <w:rStyle w:val="a5"/>
            <w:rFonts w:ascii="Times New Roman" w:hAnsi="Times New Roman"/>
          </w:rPr>
          <w:t>законодательством</w:t>
        </w:r>
      </w:hyperlink>
      <w:r w:rsidRPr="00602149">
        <w:rPr>
          <w:rFonts w:ascii="Times New Roman" w:hAnsi="Times New Roman"/>
        </w:rPr>
        <w:t xml:space="preserve"> Российской Федерации.</w:t>
      </w:r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 xml:space="preserve">Заявление в форме электронного документа подписывается заявителем либо представителем заявителя с использованием усиленной </w:t>
      </w:r>
      <w:hyperlink r:id="rId28" w:history="1">
        <w:r w:rsidRPr="00602149">
          <w:rPr>
            <w:rStyle w:val="a5"/>
            <w:rFonts w:ascii="Times New Roman" w:hAnsi="Times New Roman"/>
          </w:rPr>
          <w:t>квалифицированной электронной подписи</w:t>
        </w:r>
      </w:hyperlink>
      <w:r w:rsidRPr="00602149">
        <w:rPr>
          <w:rFonts w:ascii="Times New Roman" w:hAnsi="Times New Roman"/>
        </w:rPr>
        <w:t>.</w:t>
      </w:r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 xml:space="preserve"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</w:t>
      </w:r>
      <w:hyperlink r:id="rId29" w:history="1">
        <w:r w:rsidRPr="00602149">
          <w:rPr>
            <w:rStyle w:val="a5"/>
            <w:rFonts w:ascii="Times New Roman" w:hAnsi="Times New Roman"/>
          </w:rPr>
          <w:t>квалифицированной электронной подписи</w:t>
        </w:r>
      </w:hyperlink>
      <w:r w:rsidRPr="00602149">
        <w:rPr>
          <w:rFonts w:ascii="Times New Roman" w:hAnsi="Times New Roman"/>
        </w:rPr>
        <w:t xml:space="preserve"> (в случае, если представитель заявителя действует на основании доверенности).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55" w:name="sub_1033"/>
      <w:r w:rsidRPr="00602149">
        <w:rPr>
          <w:rFonts w:ascii="Times New Roman" w:hAnsi="Times New Roman"/>
        </w:rPr>
        <w:t xml:space="preserve">33. В случае представления </w:t>
      </w:r>
      <w:hyperlink r:id="rId30" w:history="1">
        <w:r w:rsidRPr="00602149">
          <w:rPr>
            <w:rStyle w:val="a5"/>
            <w:rFonts w:ascii="Times New Roman" w:hAnsi="Times New Roman"/>
          </w:rPr>
          <w:t>заявления</w:t>
        </w:r>
      </w:hyperlink>
      <w:r w:rsidRPr="00602149">
        <w:rPr>
          <w:rFonts w:ascii="Times New Roman" w:hAnsi="Times New Roman"/>
        </w:rPr>
        <w:t xml:space="preserve">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bookmarkEnd w:id="55"/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56" w:name="sub_1034"/>
      <w:r w:rsidRPr="00602149">
        <w:rPr>
          <w:rFonts w:ascii="Times New Roman" w:hAnsi="Times New Roman"/>
        </w:rPr>
        <w:t xml:space="preserve">34. К </w:t>
      </w:r>
      <w:hyperlink r:id="rId31" w:history="1">
        <w:r w:rsidRPr="00602149">
          <w:rPr>
            <w:rStyle w:val="a5"/>
            <w:rFonts w:ascii="Times New Roman" w:hAnsi="Times New Roman"/>
          </w:rPr>
          <w:t>заявлению</w:t>
        </w:r>
      </w:hyperlink>
      <w:r w:rsidRPr="00602149">
        <w:rPr>
          <w:rFonts w:ascii="Times New Roman" w:hAnsi="Times New Roman"/>
        </w:rPr>
        <w:t xml:space="preserve"> прилагаются следующие документы: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57" w:name="sub_1341"/>
      <w:bookmarkEnd w:id="56"/>
      <w:r w:rsidRPr="00602149">
        <w:rPr>
          <w:rFonts w:ascii="Times New Roman" w:hAnsi="Times New Roman"/>
        </w:rPr>
        <w:t xml:space="preserve">а) правоустанавливающие и (или) </w:t>
      </w:r>
      <w:proofErr w:type="spellStart"/>
      <w:r w:rsidRPr="00602149">
        <w:rPr>
          <w:rFonts w:ascii="Times New Roman" w:hAnsi="Times New Roman"/>
        </w:rPr>
        <w:t>правоудостоверяющие</w:t>
      </w:r>
      <w:proofErr w:type="spellEnd"/>
      <w:r w:rsidRPr="00602149">
        <w:rPr>
          <w:rFonts w:ascii="Times New Roman" w:hAnsi="Times New Roman"/>
        </w:rPr>
        <w:t xml:space="preserve"> документы на объект (объекты) адресации;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58" w:name="sub_1342"/>
      <w:bookmarkEnd w:id="57"/>
      <w:r w:rsidRPr="00602149">
        <w:rPr>
          <w:rFonts w:ascii="Times New Roman" w:hAnsi="Times New Roman"/>
        </w:rPr>
        <w:lastRenderedPageBreak/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59" w:name="sub_1343"/>
      <w:bookmarkEnd w:id="58"/>
      <w:r w:rsidRPr="00602149">
        <w:rPr>
          <w:rFonts w:ascii="Times New Roman" w:hAnsi="Times New Roman"/>
        </w:rPr>
        <w:t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60" w:name="sub_1344"/>
      <w:bookmarkEnd w:id="59"/>
      <w:r w:rsidRPr="00602149">
        <w:rPr>
          <w:rFonts w:ascii="Times New Roman" w:hAnsi="Times New Roman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61" w:name="sub_1345"/>
      <w:bookmarkEnd w:id="60"/>
      <w:r w:rsidRPr="00602149">
        <w:rPr>
          <w:rFonts w:ascii="Times New Roman" w:hAnsi="Times New Roman"/>
        </w:rPr>
        <w:t>д) кадастровый паспорт объекта адресации (в случае присвоения адреса объекту адресации, поставленному на кадастровый учет);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62" w:name="sub_1346"/>
      <w:bookmarkEnd w:id="61"/>
      <w:r w:rsidRPr="00602149">
        <w:rPr>
          <w:rFonts w:ascii="Times New Roman" w:hAnsi="Times New Roman"/>
        </w:rPr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63" w:name="sub_1347"/>
      <w:bookmarkEnd w:id="62"/>
      <w:r w:rsidRPr="00602149">
        <w:rPr>
          <w:rFonts w:ascii="Times New Roman" w:hAnsi="Times New Roman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64" w:name="sub_1348"/>
      <w:bookmarkEnd w:id="63"/>
      <w:r w:rsidRPr="00602149">
        <w:rPr>
          <w:rFonts w:ascii="Times New Roman" w:hAnsi="Times New Roman"/>
        </w:rPr>
        <w:t xml:space="preserve">з) кадастровая выписка об объекте недвижимости, который снят с учета (в случае аннулирования адреса объекта адресации по основаниям, указанным в </w:t>
      </w:r>
      <w:hyperlink w:anchor="sub_1141" w:history="1">
        <w:r w:rsidRPr="00602149">
          <w:rPr>
            <w:rStyle w:val="a5"/>
            <w:rFonts w:ascii="Times New Roman" w:hAnsi="Times New Roman"/>
          </w:rPr>
          <w:t>подпункте "а" пункта 14</w:t>
        </w:r>
      </w:hyperlink>
      <w:r w:rsidRPr="00602149">
        <w:rPr>
          <w:rFonts w:ascii="Times New Roman" w:hAnsi="Times New Roman"/>
        </w:rPr>
        <w:t xml:space="preserve"> настоящих Правил);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65" w:name="sub_1349"/>
      <w:bookmarkEnd w:id="64"/>
      <w:r w:rsidRPr="00602149">
        <w:rPr>
          <w:rFonts w:ascii="Times New Roman" w:hAnsi="Times New Roman"/>
        </w:rPr>
        <w:t xml:space="preserve"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по основаниям, указанным в </w:t>
      </w:r>
      <w:hyperlink w:anchor="sub_1142" w:history="1">
        <w:r w:rsidRPr="00602149">
          <w:rPr>
            <w:rStyle w:val="a5"/>
            <w:rFonts w:ascii="Times New Roman" w:hAnsi="Times New Roman"/>
          </w:rPr>
          <w:t>подпункте "б" пункта 14</w:t>
        </w:r>
      </w:hyperlink>
      <w:r w:rsidRPr="00602149">
        <w:rPr>
          <w:rFonts w:ascii="Times New Roman" w:hAnsi="Times New Roman"/>
        </w:rPr>
        <w:t xml:space="preserve"> настоящих Правил).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66" w:name="sub_1035"/>
      <w:bookmarkEnd w:id="65"/>
      <w:r w:rsidRPr="00602149">
        <w:rPr>
          <w:rFonts w:ascii="Times New Roman" w:hAnsi="Times New Roman"/>
        </w:rPr>
        <w:t xml:space="preserve">35. Администрация запрашивает документы, указанные в </w:t>
      </w:r>
      <w:hyperlink w:anchor="sub_1034" w:history="1">
        <w:r w:rsidRPr="00602149">
          <w:rPr>
            <w:rStyle w:val="a5"/>
            <w:rFonts w:ascii="Times New Roman" w:hAnsi="Times New Roman"/>
          </w:rPr>
          <w:t>пункте 34</w:t>
        </w:r>
      </w:hyperlink>
      <w:r w:rsidRPr="00602149">
        <w:rPr>
          <w:rFonts w:ascii="Times New Roman" w:hAnsi="Times New Roman"/>
        </w:rPr>
        <w:t xml:space="preserve"> настоящих Правил,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</w:p>
    <w:bookmarkEnd w:id="66"/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 xml:space="preserve">Заявители (представители заявителя) при подаче </w:t>
      </w:r>
      <w:hyperlink r:id="rId32" w:history="1">
        <w:r w:rsidRPr="00602149">
          <w:rPr>
            <w:rStyle w:val="a5"/>
            <w:rFonts w:ascii="Times New Roman" w:hAnsi="Times New Roman"/>
          </w:rPr>
          <w:t>заявления</w:t>
        </w:r>
      </w:hyperlink>
      <w:r w:rsidRPr="00602149">
        <w:rPr>
          <w:rFonts w:ascii="Times New Roman" w:hAnsi="Times New Roman"/>
        </w:rPr>
        <w:t xml:space="preserve"> вправе приложить к нему документы, указанные в </w:t>
      </w:r>
      <w:hyperlink w:anchor="sub_1034" w:history="1">
        <w:r w:rsidRPr="00602149">
          <w:rPr>
            <w:rStyle w:val="a5"/>
            <w:rFonts w:ascii="Times New Roman" w:hAnsi="Times New Roman"/>
          </w:rPr>
          <w:t>пункте 34</w:t>
        </w:r>
      </w:hyperlink>
      <w:r w:rsidRPr="00602149">
        <w:rPr>
          <w:rFonts w:ascii="Times New Roman" w:hAnsi="Times New Roman"/>
        </w:rPr>
        <w:t xml:space="preserve"> настоящих Правил,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67" w:name="sub_1036"/>
      <w:r w:rsidRPr="00602149">
        <w:rPr>
          <w:rFonts w:ascii="Times New Roman" w:hAnsi="Times New Roman"/>
        </w:rPr>
        <w:t xml:space="preserve">36. Если </w:t>
      </w:r>
      <w:hyperlink r:id="rId33" w:history="1">
        <w:r w:rsidRPr="00602149">
          <w:rPr>
            <w:rStyle w:val="a5"/>
            <w:rFonts w:ascii="Times New Roman" w:hAnsi="Times New Roman"/>
          </w:rPr>
          <w:t>заявление</w:t>
        </w:r>
      </w:hyperlink>
      <w:r w:rsidRPr="00602149">
        <w:rPr>
          <w:rFonts w:ascii="Times New Roman" w:hAnsi="Times New Roman"/>
        </w:rPr>
        <w:t xml:space="preserve"> и документы, указанные в </w:t>
      </w:r>
      <w:hyperlink w:anchor="sub_1034" w:history="1">
        <w:r w:rsidRPr="00602149">
          <w:rPr>
            <w:rStyle w:val="a5"/>
            <w:rFonts w:ascii="Times New Roman" w:hAnsi="Times New Roman"/>
          </w:rPr>
          <w:t>пункте 34</w:t>
        </w:r>
      </w:hyperlink>
      <w:r w:rsidRPr="00602149">
        <w:rPr>
          <w:rFonts w:ascii="Times New Roman" w:hAnsi="Times New Roman"/>
        </w:rPr>
        <w:t xml:space="preserve"> настоящих Правил, представляются заявителем (представителем заявителя) в Администрацию лично, такой орган выдает заявителю или его представителю расписку в получении документов с указанием их перечня и даты получения. Расписка выдается заявителю (представителю заявителя) в день получения Администрацией таких документов.</w:t>
      </w:r>
    </w:p>
    <w:bookmarkEnd w:id="67"/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 xml:space="preserve">В случае, если заявление и документы, указанные в </w:t>
      </w:r>
      <w:hyperlink w:anchor="sub_1034" w:history="1">
        <w:r w:rsidRPr="00602149">
          <w:rPr>
            <w:rStyle w:val="a5"/>
            <w:rFonts w:ascii="Times New Roman" w:hAnsi="Times New Roman"/>
          </w:rPr>
          <w:t>пункте 34</w:t>
        </w:r>
      </w:hyperlink>
      <w:r w:rsidRPr="00602149">
        <w:rPr>
          <w:rFonts w:ascii="Times New Roman" w:hAnsi="Times New Roman"/>
        </w:rPr>
        <w:t xml:space="preserve"> настоящих Правил, представлены в уполномоченный орган посредством почтового отправления или представлены заявителем (представителем заявителя) лично через многофункциональный центр, расписка в получении таких заявления и документов направляется по указанному в заявлении почтовому адресу в течение рабочего дня, следующего за днем получения документов.</w:t>
      </w:r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 xml:space="preserve">Получение заявления и документов, указанных в </w:t>
      </w:r>
      <w:hyperlink w:anchor="sub_1034" w:history="1">
        <w:r w:rsidRPr="00602149">
          <w:rPr>
            <w:rStyle w:val="a5"/>
            <w:rFonts w:ascii="Times New Roman" w:hAnsi="Times New Roman"/>
          </w:rPr>
          <w:t>пункте 34</w:t>
        </w:r>
      </w:hyperlink>
      <w:r w:rsidRPr="00602149">
        <w:rPr>
          <w:rFonts w:ascii="Times New Roman" w:hAnsi="Times New Roman"/>
        </w:rPr>
        <w:t xml:space="preserve"> настоящих Правил, представляемых в форме электронных документов, подтверждается Администрацией путем направления заявителю (представителю </w:t>
      </w:r>
      <w:r w:rsidRPr="00602149">
        <w:rPr>
          <w:rFonts w:ascii="Times New Roman" w:hAnsi="Times New Roman"/>
        </w:rPr>
        <w:lastRenderedPageBreak/>
        <w:t>заявителя) сообщения о получении заявления и документов с указанием входящего регистрационного номера заявления, даты получения Администрацией заявления и документов, а также перечень наименований файлов, представленных в форме электронных документов, с указанием их объема.</w:t>
      </w:r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 xml:space="preserve">Сообщение о получении заявления и документов, указанных в </w:t>
      </w:r>
      <w:hyperlink w:anchor="sub_1034" w:history="1">
        <w:r w:rsidRPr="00602149">
          <w:rPr>
            <w:rStyle w:val="a5"/>
            <w:rFonts w:ascii="Times New Roman" w:hAnsi="Times New Roman"/>
          </w:rPr>
          <w:t>пункте 34</w:t>
        </w:r>
      </w:hyperlink>
      <w:r w:rsidRPr="00602149">
        <w:rPr>
          <w:rFonts w:ascii="Times New Roman" w:hAnsi="Times New Roman"/>
        </w:rPr>
        <w:t xml:space="preserve"> настоящих Правил, направляется по указанному в заявлении адресу электронной почты.</w:t>
      </w:r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 xml:space="preserve">Сообщение о получении заявления и документов, указанных в </w:t>
      </w:r>
      <w:hyperlink w:anchor="sub_1034" w:history="1">
        <w:r w:rsidRPr="00602149">
          <w:rPr>
            <w:rStyle w:val="a5"/>
            <w:rFonts w:ascii="Times New Roman" w:hAnsi="Times New Roman"/>
          </w:rPr>
          <w:t>пункте 34</w:t>
        </w:r>
      </w:hyperlink>
      <w:r w:rsidRPr="00602149">
        <w:rPr>
          <w:rFonts w:ascii="Times New Roman" w:hAnsi="Times New Roman"/>
        </w:rPr>
        <w:t xml:space="preserve"> настоящих Правил, направляется заявителю (представителю заявителя) не позднее рабочего дня, следующего за днем поступления заявления в уполномоченный орган.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68" w:name="sub_1037"/>
      <w:r w:rsidRPr="00602149">
        <w:rPr>
          <w:rFonts w:ascii="Times New Roman" w:hAnsi="Times New Roman"/>
        </w:rPr>
        <w:t xml:space="preserve">37. Решение о присвоении объекту адресации адреса или аннулировании его адреса, а также </w:t>
      </w:r>
      <w:hyperlink r:id="rId34" w:history="1">
        <w:r w:rsidRPr="00602149">
          <w:rPr>
            <w:rStyle w:val="a5"/>
            <w:rFonts w:ascii="Times New Roman" w:hAnsi="Times New Roman"/>
          </w:rPr>
          <w:t>решение</w:t>
        </w:r>
      </w:hyperlink>
      <w:r w:rsidRPr="00602149">
        <w:rPr>
          <w:rFonts w:ascii="Times New Roman" w:hAnsi="Times New Roman"/>
        </w:rPr>
        <w:t xml:space="preserve"> об отказе в таком присвоении или аннулировании принимаются уполномоченным органом в срок не более чем 18 рабочих дней со дня поступления заявления.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69" w:name="sub_1039"/>
      <w:bookmarkEnd w:id="68"/>
      <w:r w:rsidRPr="00602149">
        <w:rPr>
          <w:rFonts w:ascii="Times New Roman" w:hAnsi="Times New Roman"/>
        </w:rPr>
        <w:t xml:space="preserve">38. Решение о присвоении объекту адресации адреса или аннулировании его адреса, а также </w:t>
      </w:r>
      <w:hyperlink r:id="rId35" w:history="1">
        <w:r w:rsidRPr="00602149">
          <w:rPr>
            <w:rStyle w:val="a5"/>
            <w:rFonts w:ascii="Times New Roman" w:hAnsi="Times New Roman"/>
          </w:rPr>
          <w:t>решение</w:t>
        </w:r>
      </w:hyperlink>
      <w:r w:rsidRPr="00602149">
        <w:rPr>
          <w:rFonts w:ascii="Times New Roman" w:hAnsi="Times New Roman"/>
        </w:rPr>
        <w:t xml:space="preserve"> об отказе в таком присвоении или аннулировании адреса направляются заявителю (представителю заявителя) одним из способов, указанным в заявлении.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70" w:name="sub_1040"/>
      <w:bookmarkEnd w:id="69"/>
      <w:r w:rsidRPr="00602149">
        <w:rPr>
          <w:rFonts w:ascii="Times New Roman" w:hAnsi="Times New Roman"/>
        </w:rPr>
        <w:t>39. В присвоении объекту адресации адреса или аннулировании его адреса может быть отказано в случаях, если: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71" w:name="sub_1401"/>
      <w:bookmarkEnd w:id="70"/>
      <w:r w:rsidRPr="00602149">
        <w:rPr>
          <w:rFonts w:ascii="Times New Roman" w:hAnsi="Times New Roman"/>
        </w:rPr>
        <w:t xml:space="preserve">а) с </w:t>
      </w:r>
      <w:hyperlink r:id="rId36" w:history="1">
        <w:r w:rsidRPr="00602149">
          <w:rPr>
            <w:rStyle w:val="a5"/>
            <w:rFonts w:ascii="Times New Roman" w:hAnsi="Times New Roman"/>
          </w:rPr>
          <w:t>заявлением</w:t>
        </w:r>
      </w:hyperlink>
      <w:r w:rsidRPr="00602149">
        <w:rPr>
          <w:rFonts w:ascii="Times New Roman" w:hAnsi="Times New Roman"/>
        </w:rPr>
        <w:t xml:space="preserve"> о присвоении объекту адресации адреса обратилось лицо, не указанное в </w:t>
      </w:r>
      <w:hyperlink w:anchor="sub_1027" w:history="1">
        <w:r w:rsidRPr="00602149">
          <w:rPr>
            <w:rStyle w:val="a5"/>
            <w:rFonts w:ascii="Times New Roman" w:hAnsi="Times New Roman"/>
          </w:rPr>
          <w:t>пунктах 27</w:t>
        </w:r>
      </w:hyperlink>
      <w:r w:rsidRPr="00602149">
        <w:rPr>
          <w:rFonts w:ascii="Times New Roman" w:hAnsi="Times New Roman"/>
        </w:rPr>
        <w:t xml:space="preserve"> и </w:t>
      </w:r>
      <w:hyperlink w:anchor="sub_1029" w:history="1">
        <w:r w:rsidRPr="00602149">
          <w:rPr>
            <w:rStyle w:val="a5"/>
            <w:rFonts w:ascii="Times New Roman" w:hAnsi="Times New Roman"/>
          </w:rPr>
          <w:t>29</w:t>
        </w:r>
      </w:hyperlink>
      <w:r w:rsidRPr="00602149">
        <w:rPr>
          <w:rFonts w:ascii="Times New Roman" w:hAnsi="Times New Roman"/>
        </w:rPr>
        <w:t xml:space="preserve"> настоящих Правил;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72" w:name="sub_1402"/>
      <w:bookmarkEnd w:id="71"/>
      <w:r w:rsidRPr="00602149">
        <w:rPr>
          <w:rFonts w:ascii="Times New Roman" w:hAnsi="Times New Roman"/>
        </w:rPr>
        <w:t>б) 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73" w:name="sub_1403"/>
      <w:bookmarkEnd w:id="72"/>
      <w:r w:rsidRPr="00602149">
        <w:rPr>
          <w:rFonts w:ascii="Times New Roman" w:hAnsi="Times New Roman"/>
        </w:rPr>
        <w:t>в)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74" w:name="sub_1404"/>
      <w:bookmarkEnd w:id="73"/>
      <w:r w:rsidRPr="00602149">
        <w:rPr>
          <w:rFonts w:ascii="Times New Roman" w:hAnsi="Times New Roman"/>
        </w:rPr>
        <w:t xml:space="preserve">г) отсутствуют случаи и условия для присвоения объекту адресации адреса или аннулирования его адреса, указанные в </w:t>
      </w:r>
      <w:hyperlink w:anchor="sub_1005" w:history="1">
        <w:r w:rsidRPr="00602149">
          <w:rPr>
            <w:rStyle w:val="a5"/>
            <w:rFonts w:ascii="Times New Roman" w:hAnsi="Times New Roman"/>
          </w:rPr>
          <w:t>пунктах 5</w:t>
        </w:r>
      </w:hyperlink>
      <w:r w:rsidRPr="00602149">
        <w:rPr>
          <w:rFonts w:ascii="Times New Roman" w:hAnsi="Times New Roman"/>
        </w:rPr>
        <w:t xml:space="preserve">, </w:t>
      </w:r>
      <w:hyperlink w:anchor="sub_1008" w:history="1">
        <w:r w:rsidRPr="00602149">
          <w:rPr>
            <w:rStyle w:val="a5"/>
            <w:rFonts w:ascii="Times New Roman" w:hAnsi="Times New Roman"/>
          </w:rPr>
          <w:t>8 - 11</w:t>
        </w:r>
      </w:hyperlink>
      <w:r w:rsidRPr="00602149">
        <w:rPr>
          <w:rFonts w:ascii="Times New Roman" w:hAnsi="Times New Roman"/>
        </w:rPr>
        <w:t xml:space="preserve"> и </w:t>
      </w:r>
      <w:hyperlink w:anchor="sub_1014" w:history="1">
        <w:r w:rsidRPr="00602149">
          <w:rPr>
            <w:rStyle w:val="a5"/>
            <w:rFonts w:ascii="Times New Roman" w:hAnsi="Times New Roman"/>
          </w:rPr>
          <w:t>14 - 18</w:t>
        </w:r>
      </w:hyperlink>
      <w:r w:rsidRPr="00602149">
        <w:rPr>
          <w:rFonts w:ascii="Times New Roman" w:hAnsi="Times New Roman"/>
        </w:rPr>
        <w:t xml:space="preserve"> настоящих Правил.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75" w:name="sub_1041"/>
      <w:bookmarkEnd w:id="74"/>
      <w:r w:rsidRPr="00602149">
        <w:rPr>
          <w:rFonts w:ascii="Times New Roman" w:hAnsi="Times New Roman"/>
        </w:rPr>
        <w:t xml:space="preserve">40. </w:t>
      </w:r>
      <w:hyperlink r:id="rId37" w:history="1">
        <w:r w:rsidRPr="00602149">
          <w:rPr>
            <w:rStyle w:val="a5"/>
            <w:rFonts w:ascii="Times New Roman" w:hAnsi="Times New Roman"/>
          </w:rPr>
          <w:t>Решение</w:t>
        </w:r>
      </w:hyperlink>
      <w:r w:rsidRPr="00602149">
        <w:rPr>
          <w:rFonts w:ascii="Times New Roman" w:hAnsi="Times New Roman"/>
        </w:rPr>
        <w:t xml:space="preserve"> об отказе в присвоении объекту адресации адреса или аннулировании его адреса должно содержать причину отказа с обязательной ссылкой на положения 39 настоящих Правил, являющиеся основанием для принятия такого решения.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76" w:name="sub_1042"/>
      <w:bookmarkEnd w:id="75"/>
      <w:r w:rsidRPr="00602149">
        <w:rPr>
          <w:rFonts w:ascii="Times New Roman" w:hAnsi="Times New Roman"/>
        </w:rPr>
        <w:t xml:space="preserve">41. </w:t>
      </w:r>
      <w:hyperlink r:id="rId38" w:history="1">
        <w:r w:rsidRPr="00602149">
          <w:rPr>
            <w:rStyle w:val="a5"/>
            <w:rFonts w:ascii="Times New Roman" w:hAnsi="Times New Roman"/>
          </w:rPr>
          <w:t>Форма</w:t>
        </w:r>
      </w:hyperlink>
      <w:r w:rsidRPr="00602149">
        <w:rPr>
          <w:rFonts w:ascii="Times New Roman" w:hAnsi="Times New Roman"/>
        </w:rPr>
        <w:t xml:space="preserve"> решения об отказе в присвоении объекту адресации адреса или аннулировании его адреса устанавливается Министерством финансов Российской Федерации.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77" w:name="sub_1043"/>
      <w:bookmarkEnd w:id="76"/>
      <w:r w:rsidRPr="00602149">
        <w:rPr>
          <w:rFonts w:ascii="Times New Roman" w:hAnsi="Times New Roman"/>
        </w:rPr>
        <w:t>42. Решение об отказе в присвоении объекту адресации адреса или аннулировании его адреса может быть обжаловано в судебном порядке.</w:t>
      </w:r>
    </w:p>
    <w:bookmarkEnd w:id="77"/>
    <w:p w:rsidR="0094655E" w:rsidRPr="00602149" w:rsidRDefault="0094655E" w:rsidP="0094655E">
      <w:pPr>
        <w:rPr>
          <w:rFonts w:ascii="Times New Roman" w:hAnsi="Times New Roman"/>
        </w:rPr>
      </w:pPr>
    </w:p>
    <w:p w:rsidR="0094655E" w:rsidRPr="00602149" w:rsidRDefault="0094655E" w:rsidP="0094655E">
      <w:pPr>
        <w:pStyle w:val="1"/>
        <w:rPr>
          <w:rFonts w:ascii="Times New Roman" w:hAnsi="Times New Roman" w:cs="Times New Roman"/>
        </w:rPr>
      </w:pPr>
      <w:bookmarkStart w:id="78" w:name="sub_1300"/>
      <w:r w:rsidRPr="00602149">
        <w:rPr>
          <w:rFonts w:ascii="Times New Roman" w:hAnsi="Times New Roman" w:cs="Times New Roman"/>
        </w:rPr>
        <w:t>III. Структура адреса</w:t>
      </w:r>
    </w:p>
    <w:bookmarkEnd w:id="78"/>
    <w:p w:rsidR="0094655E" w:rsidRPr="00602149" w:rsidRDefault="0094655E" w:rsidP="0094655E">
      <w:pPr>
        <w:rPr>
          <w:rFonts w:ascii="Times New Roman" w:hAnsi="Times New Roman"/>
        </w:rPr>
      </w:pPr>
    </w:p>
    <w:p w:rsidR="0094655E" w:rsidRPr="00602149" w:rsidRDefault="0094655E" w:rsidP="0094655E">
      <w:pPr>
        <w:rPr>
          <w:rFonts w:ascii="Times New Roman" w:hAnsi="Times New Roman"/>
        </w:rPr>
      </w:pPr>
      <w:bookmarkStart w:id="79" w:name="sub_1044"/>
      <w:r w:rsidRPr="00602149">
        <w:rPr>
          <w:rFonts w:ascii="Times New Roman" w:hAnsi="Times New Roman"/>
        </w:rPr>
        <w:t xml:space="preserve">43. Структура адреса включает в себя следующую последовательность </w:t>
      </w:r>
      <w:proofErr w:type="spellStart"/>
      <w:r w:rsidRPr="00602149">
        <w:rPr>
          <w:rFonts w:ascii="Times New Roman" w:hAnsi="Times New Roman"/>
        </w:rPr>
        <w:t>адресообразующих</w:t>
      </w:r>
      <w:proofErr w:type="spellEnd"/>
      <w:r w:rsidRPr="00602149">
        <w:rPr>
          <w:rFonts w:ascii="Times New Roman" w:hAnsi="Times New Roman"/>
        </w:rPr>
        <w:t xml:space="preserve"> элементов, описанных идентифицирующими их реквизитами (далее - реквизит адреса):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80" w:name="sub_10441"/>
      <w:bookmarkEnd w:id="79"/>
      <w:r w:rsidRPr="00602149">
        <w:rPr>
          <w:rFonts w:ascii="Times New Roman" w:hAnsi="Times New Roman"/>
        </w:rPr>
        <w:lastRenderedPageBreak/>
        <w:t>а) наименование страны (Российская Федерация);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81" w:name="sub_10442"/>
      <w:bookmarkEnd w:id="80"/>
      <w:r w:rsidRPr="00602149">
        <w:rPr>
          <w:rFonts w:ascii="Times New Roman" w:hAnsi="Times New Roman"/>
        </w:rPr>
        <w:t>б) наименование субъекта Российской Федерации;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82" w:name="sub_10443"/>
      <w:bookmarkEnd w:id="81"/>
      <w:r w:rsidRPr="00602149">
        <w:rPr>
          <w:rFonts w:ascii="Times New Roman" w:hAnsi="Times New Roman"/>
        </w:rPr>
        <w:t>в) наименование муниципального района</w:t>
      </w:r>
      <w:bookmarkStart w:id="83" w:name="sub_10444"/>
      <w:bookmarkEnd w:id="82"/>
      <w:r w:rsidRPr="00602149">
        <w:rPr>
          <w:rFonts w:ascii="Times New Roman" w:hAnsi="Times New Roman"/>
        </w:rPr>
        <w:t>;</w:t>
      </w:r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>г) наименование поселения;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84" w:name="sub_10445"/>
      <w:bookmarkEnd w:id="83"/>
      <w:r w:rsidRPr="00602149">
        <w:rPr>
          <w:rFonts w:ascii="Times New Roman" w:hAnsi="Times New Roman"/>
        </w:rPr>
        <w:t>д) наименование населенного пункта;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85" w:name="sub_10446"/>
      <w:bookmarkEnd w:id="84"/>
      <w:r w:rsidRPr="00602149">
        <w:rPr>
          <w:rFonts w:ascii="Times New Roman" w:hAnsi="Times New Roman"/>
        </w:rPr>
        <w:t>е) наименование элемента планировочной структуры;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86" w:name="sub_10447"/>
      <w:bookmarkEnd w:id="85"/>
      <w:r w:rsidRPr="00602149">
        <w:rPr>
          <w:rFonts w:ascii="Times New Roman" w:hAnsi="Times New Roman"/>
        </w:rPr>
        <w:t>ж) наименование элемента улично-дорожной сети;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87" w:name="sub_10448"/>
      <w:bookmarkEnd w:id="86"/>
      <w:r w:rsidRPr="00602149">
        <w:rPr>
          <w:rFonts w:ascii="Times New Roman" w:hAnsi="Times New Roman"/>
        </w:rPr>
        <w:t>з) номер земельного участка;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88" w:name="sub_10449"/>
      <w:bookmarkEnd w:id="87"/>
      <w:r w:rsidRPr="00602149">
        <w:rPr>
          <w:rFonts w:ascii="Times New Roman" w:hAnsi="Times New Roman"/>
        </w:rPr>
        <w:t>и) тип и номер здания, сооружения или объекта незавершенного строительства;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89" w:name="sub_104410"/>
      <w:bookmarkEnd w:id="88"/>
      <w:r w:rsidRPr="00602149">
        <w:rPr>
          <w:rFonts w:ascii="Times New Roman" w:hAnsi="Times New Roman"/>
        </w:rPr>
        <w:t>к) тип и номер помещения, расположенного в здании или сооружении.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90" w:name="sub_1045"/>
      <w:bookmarkEnd w:id="89"/>
      <w:r w:rsidRPr="00602149">
        <w:rPr>
          <w:rFonts w:ascii="Times New Roman" w:hAnsi="Times New Roman"/>
        </w:rPr>
        <w:t xml:space="preserve">44. При описании адреса используется определенная последовательность написания адреса, соответствующая последовательности </w:t>
      </w:r>
      <w:proofErr w:type="spellStart"/>
      <w:r w:rsidRPr="00602149">
        <w:rPr>
          <w:rFonts w:ascii="Times New Roman" w:hAnsi="Times New Roman"/>
        </w:rPr>
        <w:t>адресообразующих</w:t>
      </w:r>
      <w:proofErr w:type="spellEnd"/>
      <w:r w:rsidRPr="00602149">
        <w:rPr>
          <w:rFonts w:ascii="Times New Roman" w:hAnsi="Times New Roman"/>
        </w:rPr>
        <w:t xml:space="preserve"> элементов в структуре адреса, указанная в пункте 43 настоящих Правил.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91" w:name="sub_1046"/>
      <w:bookmarkEnd w:id="90"/>
      <w:r w:rsidRPr="00602149">
        <w:rPr>
          <w:rFonts w:ascii="Times New Roman" w:hAnsi="Times New Roman"/>
        </w:rPr>
        <w:t xml:space="preserve">45. Перечень </w:t>
      </w:r>
      <w:proofErr w:type="spellStart"/>
      <w:r w:rsidRPr="00602149">
        <w:rPr>
          <w:rFonts w:ascii="Times New Roman" w:hAnsi="Times New Roman"/>
        </w:rPr>
        <w:t>адресообразующих</w:t>
      </w:r>
      <w:proofErr w:type="spellEnd"/>
      <w:r w:rsidRPr="00602149">
        <w:rPr>
          <w:rFonts w:ascii="Times New Roman" w:hAnsi="Times New Roman"/>
        </w:rPr>
        <w:t xml:space="preserve"> элементов, используемых при описании адреса объекта адресации, зависит от вида объекта адресации.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92" w:name="sub_1047"/>
      <w:bookmarkEnd w:id="91"/>
      <w:r w:rsidRPr="00602149">
        <w:rPr>
          <w:rFonts w:ascii="Times New Roman" w:hAnsi="Times New Roman"/>
        </w:rPr>
        <w:t xml:space="preserve">46. Обязательными </w:t>
      </w:r>
      <w:proofErr w:type="spellStart"/>
      <w:r w:rsidRPr="00602149">
        <w:rPr>
          <w:rFonts w:ascii="Times New Roman" w:hAnsi="Times New Roman"/>
        </w:rPr>
        <w:t>адресообразующими</w:t>
      </w:r>
      <w:proofErr w:type="spellEnd"/>
      <w:r w:rsidRPr="00602149">
        <w:rPr>
          <w:rFonts w:ascii="Times New Roman" w:hAnsi="Times New Roman"/>
        </w:rPr>
        <w:t xml:space="preserve"> элементами для всех видов объектов адресации являются: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93" w:name="sub_10471"/>
      <w:bookmarkEnd w:id="92"/>
      <w:r w:rsidRPr="00602149">
        <w:rPr>
          <w:rFonts w:ascii="Times New Roman" w:hAnsi="Times New Roman"/>
        </w:rPr>
        <w:t>а) страна;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94" w:name="sub_10472"/>
      <w:bookmarkEnd w:id="93"/>
      <w:r w:rsidRPr="00602149">
        <w:rPr>
          <w:rFonts w:ascii="Times New Roman" w:hAnsi="Times New Roman"/>
        </w:rPr>
        <w:t>б) субъект Российской Федерации;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95" w:name="sub_10473"/>
      <w:bookmarkEnd w:id="94"/>
      <w:r w:rsidRPr="00602149">
        <w:rPr>
          <w:rFonts w:ascii="Times New Roman" w:hAnsi="Times New Roman"/>
        </w:rPr>
        <w:t xml:space="preserve">в) муниципальный район; 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96" w:name="sub_10474"/>
      <w:bookmarkEnd w:id="95"/>
      <w:r w:rsidRPr="00602149">
        <w:rPr>
          <w:rFonts w:ascii="Times New Roman" w:hAnsi="Times New Roman"/>
        </w:rPr>
        <w:t>г) поселение;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97" w:name="sub_10475"/>
      <w:bookmarkEnd w:id="96"/>
      <w:r w:rsidRPr="00602149">
        <w:rPr>
          <w:rFonts w:ascii="Times New Roman" w:hAnsi="Times New Roman"/>
        </w:rPr>
        <w:t>д) населенный пункт.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98" w:name="sub_1048"/>
      <w:bookmarkEnd w:id="97"/>
      <w:r w:rsidRPr="00602149">
        <w:rPr>
          <w:rFonts w:ascii="Times New Roman" w:hAnsi="Times New Roman"/>
        </w:rPr>
        <w:t xml:space="preserve">47. Иные </w:t>
      </w:r>
      <w:proofErr w:type="spellStart"/>
      <w:r w:rsidRPr="00602149">
        <w:rPr>
          <w:rFonts w:ascii="Times New Roman" w:hAnsi="Times New Roman"/>
        </w:rPr>
        <w:t>адресообразующие</w:t>
      </w:r>
      <w:proofErr w:type="spellEnd"/>
      <w:r w:rsidRPr="00602149">
        <w:rPr>
          <w:rFonts w:ascii="Times New Roman" w:hAnsi="Times New Roman"/>
        </w:rPr>
        <w:t xml:space="preserve"> элементы применяются в зависимости от вида объекта адресации.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99" w:name="sub_1049"/>
      <w:bookmarkEnd w:id="98"/>
      <w:r w:rsidRPr="00602149">
        <w:rPr>
          <w:rFonts w:ascii="Times New Roman" w:hAnsi="Times New Roman"/>
        </w:rPr>
        <w:t xml:space="preserve">48. Структура адреса земельного участка в дополнение к обязательным </w:t>
      </w:r>
      <w:proofErr w:type="spellStart"/>
      <w:r w:rsidRPr="00602149">
        <w:rPr>
          <w:rFonts w:ascii="Times New Roman" w:hAnsi="Times New Roman"/>
        </w:rPr>
        <w:t>адресообразующим</w:t>
      </w:r>
      <w:proofErr w:type="spellEnd"/>
      <w:r w:rsidRPr="00602149">
        <w:rPr>
          <w:rFonts w:ascii="Times New Roman" w:hAnsi="Times New Roman"/>
        </w:rPr>
        <w:t xml:space="preserve"> элементам, указанным в </w:t>
      </w:r>
      <w:hyperlink w:anchor="sub_1047" w:history="1">
        <w:r w:rsidRPr="00602149">
          <w:rPr>
            <w:rStyle w:val="a5"/>
            <w:rFonts w:ascii="Times New Roman" w:hAnsi="Times New Roman"/>
          </w:rPr>
          <w:t>пункте</w:t>
        </w:r>
      </w:hyperlink>
      <w:r w:rsidRPr="00602149">
        <w:rPr>
          <w:rFonts w:ascii="Times New Roman" w:hAnsi="Times New Roman"/>
        </w:rPr>
        <w:t xml:space="preserve"> 46 настоящих Правил, включает в себя следующие </w:t>
      </w:r>
      <w:proofErr w:type="spellStart"/>
      <w:r w:rsidRPr="00602149">
        <w:rPr>
          <w:rFonts w:ascii="Times New Roman" w:hAnsi="Times New Roman"/>
        </w:rPr>
        <w:t>адресообразующие</w:t>
      </w:r>
      <w:proofErr w:type="spellEnd"/>
      <w:r w:rsidRPr="00602149">
        <w:rPr>
          <w:rFonts w:ascii="Times New Roman" w:hAnsi="Times New Roman"/>
        </w:rPr>
        <w:t xml:space="preserve"> элементы, описанные идентифицирующими их реквизитами: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00" w:name="sub_10491"/>
      <w:bookmarkEnd w:id="99"/>
      <w:r w:rsidRPr="00602149">
        <w:rPr>
          <w:rFonts w:ascii="Times New Roman" w:hAnsi="Times New Roman"/>
        </w:rPr>
        <w:t>а) наименование элемента планировочной структуры (при наличии);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01" w:name="sub_10492"/>
      <w:bookmarkEnd w:id="100"/>
      <w:r w:rsidRPr="00602149">
        <w:rPr>
          <w:rFonts w:ascii="Times New Roman" w:hAnsi="Times New Roman"/>
        </w:rPr>
        <w:t>б) наименование элемента улично-дорожной сети (при наличии);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02" w:name="sub_10493"/>
      <w:bookmarkEnd w:id="101"/>
      <w:r w:rsidRPr="00602149">
        <w:rPr>
          <w:rFonts w:ascii="Times New Roman" w:hAnsi="Times New Roman"/>
        </w:rPr>
        <w:t>в) номер земельного участка.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03" w:name="sub_1050"/>
      <w:bookmarkEnd w:id="102"/>
      <w:r w:rsidRPr="00602149">
        <w:rPr>
          <w:rFonts w:ascii="Times New Roman" w:hAnsi="Times New Roman"/>
        </w:rPr>
        <w:t xml:space="preserve">49. Структура адреса здания, сооружения или объекта незавершенного строительства в дополнение к обязательным </w:t>
      </w:r>
      <w:proofErr w:type="spellStart"/>
      <w:r w:rsidRPr="00602149">
        <w:rPr>
          <w:rFonts w:ascii="Times New Roman" w:hAnsi="Times New Roman"/>
        </w:rPr>
        <w:t>адресообразующим</w:t>
      </w:r>
      <w:proofErr w:type="spellEnd"/>
      <w:r w:rsidRPr="00602149">
        <w:rPr>
          <w:rFonts w:ascii="Times New Roman" w:hAnsi="Times New Roman"/>
        </w:rPr>
        <w:t xml:space="preserve"> элементам, указанным в </w:t>
      </w:r>
      <w:hyperlink w:anchor="sub_1047" w:history="1">
        <w:r w:rsidRPr="00602149">
          <w:rPr>
            <w:rStyle w:val="a5"/>
            <w:rFonts w:ascii="Times New Roman" w:hAnsi="Times New Roman"/>
          </w:rPr>
          <w:t>пункте</w:t>
        </w:r>
      </w:hyperlink>
      <w:r w:rsidRPr="00602149">
        <w:rPr>
          <w:rFonts w:ascii="Times New Roman" w:hAnsi="Times New Roman"/>
        </w:rPr>
        <w:t xml:space="preserve"> 46 настоящих Правил, включает в себя следующие </w:t>
      </w:r>
      <w:proofErr w:type="spellStart"/>
      <w:r w:rsidRPr="00602149">
        <w:rPr>
          <w:rFonts w:ascii="Times New Roman" w:hAnsi="Times New Roman"/>
        </w:rPr>
        <w:t>адресообразующие</w:t>
      </w:r>
      <w:proofErr w:type="spellEnd"/>
      <w:r w:rsidRPr="00602149">
        <w:rPr>
          <w:rFonts w:ascii="Times New Roman" w:hAnsi="Times New Roman"/>
        </w:rPr>
        <w:t xml:space="preserve"> элементы, описанные идентифицирующими их реквизитами: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04" w:name="sub_10501"/>
      <w:bookmarkEnd w:id="103"/>
      <w:r w:rsidRPr="00602149">
        <w:rPr>
          <w:rFonts w:ascii="Times New Roman" w:hAnsi="Times New Roman"/>
        </w:rPr>
        <w:t>а) наименование элемента планировочной структуры (при наличии);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05" w:name="sub_10502"/>
      <w:bookmarkEnd w:id="104"/>
      <w:r w:rsidRPr="00602149">
        <w:rPr>
          <w:rFonts w:ascii="Times New Roman" w:hAnsi="Times New Roman"/>
        </w:rPr>
        <w:lastRenderedPageBreak/>
        <w:t>б) наименование элемента улично-дорожной сети (при наличии);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06" w:name="sub_10503"/>
      <w:bookmarkEnd w:id="105"/>
      <w:r w:rsidRPr="00602149">
        <w:rPr>
          <w:rFonts w:ascii="Times New Roman" w:hAnsi="Times New Roman"/>
        </w:rPr>
        <w:t>в) тип и номер здания, сооружения или объекта незавершенного строительства.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07" w:name="sub_1051"/>
      <w:bookmarkEnd w:id="106"/>
      <w:r w:rsidRPr="00602149">
        <w:rPr>
          <w:rFonts w:ascii="Times New Roman" w:hAnsi="Times New Roman"/>
        </w:rPr>
        <w:t xml:space="preserve">50. Структура адреса помещения в пределах здания (сооружения) в дополнение к обязательным </w:t>
      </w:r>
      <w:proofErr w:type="spellStart"/>
      <w:r w:rsidRPr="00602149">
        <w:rPr>
          <w:rFonts w:ascii="Times New Roman" w:hAnsi="Times New Roman"/>
        </w:rPr>
        <w:t>адресообразующим</w:t>
      </w:r>
      <w:proofErr w:type="spellEnd"/>
      <w:r w:rsidRPr="00602149">
        <w:rPr>
          <w:rFonts w:ascii="Times New Roman" w:hAnsi="Times New Roman"/>
        </w:rPr>
        <w:t xml:space="preserve"> элементам, указанным в пункте 46 настоящих Правил, включает в себя следующие </w:t>
      </w:r>
      <w:proofErr w:type="spellStart"/>
      <w:r w:rsidRPr="00602149">
        <w:rPr>
          <w:rFonts w:ascii="Times New Roman" w:hAnsi="Times New Roman"/>
        </w:rPr>
        <w:t>адресообразующие</w:t>
      </w:r>
      <w:proofErr w:type="spellEnd"/>
      <w:r w:rsidRPr="00602149">
        <w:rPr>
          <w:rFonts w:ascii="Times New Roman" w:hAnsi="Times New Roman"/>
        </w:rPr>
        <w:t xml:space="preserve"> элементы, описанные идентифицирующими их реквизитами: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08" w:name="sub_10511"/>
      <w:bookmarkEnd w:id="107"/>
      <w:r w:rsidRPr="00602149">
        <w:rPr>
          <w:rFonts w:ascii="Times New Roman" w:hAnsi="Times New Roman"/>
        </w:rPr>
        <w:t>а) наименование элемента планировочной структуры (при наличии);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09" w:name="sub_10512"/>
      <w:bookmarkEnd w:id="108"/>
      <w:r w:rsidRPr="00602149">
        <w:rPr>
          <w:rFonts w:ascii="Times New Roman" w:hAnsi="Times New Roman"/>
        </w:rPr>
        <w:t>б) наименование элемента улично-дорожной сети (при наличии);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10" w:name="sub_10513"/>
      <w:bookmarkEnd w:id="109"/>
      <w:r w:rsidRPr="00602149">
        <w:rPr>
          <w:rFonts w:ascii="Times New Roman" w:hAnsi="Times New Roman"/>
        </w:rPr>
        <w:t>в) тип и номер здания, сооружения;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11" w:name="sub_10514"/>
      <w:bookmarkEnd w:id="110"/>
      <w:r w:rsidRPr="00602149">
        <w:rPr>
          <w:rFonts w:ascii="Times New Roman" w:hAnsi="Times New Roman"/>
        </w:rPr>
        <w:t>г) тип и номер помещения в пределах здания, сооружения;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12" w:name="sub_10515"/>
      <w:bookmarkEnd w:id="111"/>
      <w:r w:rsidRPr="00602149">
        <w:rPr>
          <w:rFonts w:ascii="Times New Roman" w:hAnsi="Times New Roman"/>
        </w:rPr>
        <w:t>д) тип и номер помещения в пределах квартиры (в отношении коммунальных квартир).</w:t>
      </w:r>
    </w:p>
    <w:bookmarkEnd w:id="112"/>
    <w:p w:rsidR="0094655E" w:rsidRPr="00602149" w:rsidRDefault="0094655E" w:rsidP="0094655E">
      <w:pPr>
        <w:rPr>
          <w:rFonts w:ascii="Times New Roman" w:hAnsi="Times New Roman"/>
        </w:rPr>
      </w:pPr>
    </w:p>
    <w:p w:rsidR="0094655E" w:rsidRPr="00602149" w:rsidRDefault="0094655E" w:rsidP="0094655E">
      <w:pPr>
        <w:pStyle w:val="1"/>
        <w:rPr>
          <w:rFonts w:ascii="Times New Roman" w:hAnsi="Times New Roman" w:cs="Times New Roman"/>
        </w:rPr>
      </w:pPr>
      <w:bookmarkStart w:id="113" w:name="sub_1400"/>
      <w:r w:rsidRPr="00602149">
        <w:rPr>
          <w:rFonts w:ascii="Times New Roman" w:hAnsi="Times New Roman" w:cs="Times New Roman"/>
        </w:rPr>
        <w:t>IV. Правила написания наименований и нумерации объектов адресации</w:t>
      </w:r>
    </w:p>
    <w:bookmarkEnd w:id="113"/>
    <w:p w:rsidR="0094655E" w:rsidRPr="00602149" w:rsidRDefault="0094655E" w:rsidP="0094655E">
      <w:pPr>
        <w:rPr>
          <w:rFonts w:ascii="Times New Roman" w:hAnsi="Times New Roman"/>
        </w:rPr>
      </w:pPr>
    </w:p>
    <w:p w:rsidR="0094655E" w:rsidRPr="00602149" w:rsidRDefault="0094655E" w:rsidP="0094655E">
      <w:pPr>
        <w:rPr>
          <w:rFonts w:ascii="Times New Roman" w:hAnsi="Times New Roman"/>
        </w:rPr>
      </w:pPr>
      <w:bookmarkStart w:id="114" w:name="sub_1053"/>
      <w:r w:rsidRPr="00602149">
        <w:rPr>
          <w:rFonts w:ascii="Times New Roman" w:hAnsi="Times New Roman"/>
        </w:rPr>
        <w:t>51. В структуре адреса наименования страны, субъекта Российской Федерации, муниципального района, поселения, населенного пункта, элементов планировочной структуры и элементов улично-дорожной сети указываются с использованием букв русского алфавита. Дополнительные наименования элементов планировочной структуры и элементов улично-дорожной сети могут быть указаны с использованием букв латинского алфавита.</w:t>
      </w:r>
    </w:p>
    <w:bookmarkEnd w:id="114"/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>Наименование муниципального района, поселения должно соответствовать соответствующим наименованиям государственного реестра муниципальных образований Российской Федерации.</w:t>
      </w:r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>Наименования населенных пунктов должны соответствовать соответствующим наименованиям, внесенным в Государственный каталог географических названий.</w:t>
      </w:r>
    </w:p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 xml:space="preserve">Наименования страны и субъектов Российской Федерации должны соответствовать соответствующим наименованиям в </w:t>
      </w:r>
      <w:hyperlink r:id="rId39" w:history="1">
        <w:r w:rsidRPr="00602149">
          <w:rPr>
            <w:rStyle w:val="a5"/>
            <w:rFonts w:ascii="Times New Roman" w:hAnsi="Times New Roman"/>
          </w:rPr>
          <w:t>Конституции</w:t>
        </w:r>
      </w:hyperlink>
      <w:r w:rsidRPr="00602149">
        <w:rPr>
          <w:rFonts w:ascii="Times New Roman" w:hAnsi="Times New Roman"/>
        </w:rPr>
        <w:t xml:space="preserve"> Российской Федерации.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15" w:name="sub_1054"/>
      <w:r w:rsidRPr="00602149">
        <w:rPr>
          <w:rFonts w:ascii="Times New Roman" w:hAnsi="Times New Roman"/>
        </w:rPr>
        <w:t>52. В наименованиях элемента планировочной структуры и элемента улично-дорожной сети допускается использовать прописные и строчные буквы русского алфавита, арабские цифры, а также следующие символы: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16" w:name="sub_10541"/>
      <w:bookmarkEnd w:id="115"/>
      <w:r w:rsidRPr="00602149">
        <w:rPr>
          <w:rFonts w:ascii="Times New Roman" w:hAnsi="Times New Roman"/>
        </w:rPr>
        <w:t>а) "-" - дефис;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17" w:name="sub_10542"/>
      <w:bookmarkEnd w:id="116"/>
      <w:r w:rsidRPr="00602149">
        <w:rPr>
          <w:rFonts w:ascii="Times New Roman" w:hAnsi="Times New Roman"/>
        </w:rPr>
        <w:t>б) "." - точка;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18" w:name="sub_10543"/>
      <w:bookmarkEnd w:id="117"/>
      <w:r w:rsidRPr="00602149">
        <w:rPr>
          <w:rFonts w:ascii="Times New Roman" w:hAnsi="Times New Roman"/>
        </w:rPr>
        <w:t>в) "(" - открывающая круглая скобка;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19" w:name="sub_10544"/>
      <w:bookmarkEnd w:id="118"/>
      <w:r w:rsidRPr="00602149">
        <w:rPr>
          <w:rFonts w:ascii="Times New Roman" w:hAnsi="Times New Roman"/>
        </w:rPr>
        <w:t>г) ")" - закрывающая круглая скобка;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20" w:name="sub_10545"/>
      <w:bookmarkEnd w:id="119"/>
      <w:r w:rsidRPr="00602149">
        <w:rPr>
          <w:rFonts w:ascii="Times New Roman" w:hAnsi="Times New Roman"/>
        </w:rPr>
        <w:t>д) "N" - знак номера.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21" w:name="sub_1055"/>
      <w:bookmarkEnd w:id="120"/>
      <w:r w:rsidRPr="00602149">
        <w:rPr>
          <w:rFonts w:ascii="Times New Roman" w:hAnsi="Times New Roman"/>
        </w:rPr>
        <w:lastRenderedPageBreak/>
        <w:t>53. Наименования элементов планировочной структуры и элементов улично-дорожной сети должны отвечать словообразовательным, произносительным и стилистическим нормам современного русского литературного языка.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22" w:name="sub_1056"/>
      <w:bookmarkEnd w:id="121"/>
      <w:r w:rsidRPr="00602149">
        <w:rPr>
          <w:rFonts w:ascii="Times New Roman" w:hAnsi="Times New Roman"/>
        </w:rPr>
        <w:t>54. Входящее в состав собственного наименования элемента улично-дорожной сети порядковое числительное указывается в начале наименования элемента улично-дорожной сети с использованием арабских цифр и дополнением буквы (букв) грамматического окончания через дефис.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23" w:name="sub_1057"/>
      <w:bookmarkEnd w:id="122"/>
      <w:r w:rsidRPr="00602149">
        <w:rPr>
          <w:rFonts w:ascii="Times New Roman" w:hAnsi="Times New Roman"/>
        </w:rPr>
        <w:t>55. Цифры в собственных наименованиях элементов улично-дорожной сети, присвоенных в честь знаменательных дат, а также цифры, обозначающие порядковые числительные в родительном падеже, не сопровождаются дополнением цифры грамматическим окончанием.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24" w:name="sub_1058"/>
      <w:bookmarkEnd w:id="123"/>
      <w:r w:rsidRPr="00602149">
        <w:rPr>
          <w:rFonts w:ascii="Times New Roman" w:hAnsi="Times New Roman"/>
        </w:rPr>
        <w:t>56. Собственные наименования элементов планировочной структуры и улично-дорожной сети, присвоенные в честь выдающихся деятелей, оформляются в родительном падеже.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25" w:name="sub_1059"/>
      <w:bookmarkEnd w:id="124"/>
      <w:r w:rsidRPr="00602149">
        <w:rPr>
          <w:rFonts w:ascii="Times New Roman" w:hAnsi="Times New Roman"/>
        </w:rPr>
        <w:t>57. Собственное наименование элемента планировочной структуры и элемента улично-дорожной сети, состоящее из имени и фамилии, не заменяется начальными буквами имени и фамилии. Наименования в честь несовершеннолетних героев оформляются с сокращенным вариантом имени.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26" w:name="sub_1060"/>
      <w:bookmarkEnd w:id="125"/>
      <w:r w:rsidRPr="00602149">
        <w:rPr>
          <w:rFonts w:ascii="Times New Roman" w:hAnsi="Times New Roman"/>
        </w:rPr>
        <w:t>58. Составные части наименований элементов планировочной структуры и элементов улично-дорожной сети, представляющие собой имя и фамилию или звание и фамилию употребляются с полным написанием имени и фамилии или звания и фамилии.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27" w:name="sub_1061"/>
      <w:bookmarkEnd w:id="126"/>
      <w:r w:rsidRPr="00602149">
        <w:rPr>
          <w:rFonts w:ascii="Times New Roman" w:hAnsi="Times New Roman"/>
        </w:rPr>
        <w:t>59. В структуре адресации для нумерации объектов адресации используется целое и (или) дробное числительное с добавлением буквенного индекса (при необходимости).</w:t>
      </w:r>
    </w:p>
    <w:bookmarkEnd w:id="127"/>
    <w:p w:rsidR="0094655E" w:rsidRPr="00602149" w:rsidRDefault="0094655E" w:rsidP="0094655E">
      <w:pPr>
        <w:rPr>
          <w:rFonts w:ascii="Times New Roman" w:hAnsi="Times New Roman"/>
        </w:rPr>
      </w:pPr>
      <w:r w:rsidRPr="00602149">
        <w:rPr>
          <w:rFonts w:ascii="Times New Roman" w:hAnsi="Times New Roman"/>
        </w:rPr>
        <w:t>При формировании номерной части адреса используются арабские цифры и при необходимости буквы русского алфавита, за исключением букв "ё", "з", "й", "ъ", "ы" и "ь", а также символ "/" - косая черта.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28" w:name="sub_1062"/>
      <w:r w:rsidRPr="00602149">
        <w:rPr>
          <w:rFonts w:ascii="Times New Roman" w:hAnsi="Times New Roman"/>
        </w:rPr>
        <w:t>60. Объектам адресации, находящимся на пересечении элементов улично-дорожной сети, присваивается адрес по элементу улично-дорожной сети, на который выходит фасад объекта адресации.</w:t>
      </w:r>
    </w:p>
    <w:p w:rsidR="0094655E" w:rsidRPr="00602149" w:rsidRDefault="0094655E" w:rsidP="0094655E">
      <w:pPr>
        <w:rPr>
          <w:rFonts w:ascii="Times New Roman" w:hAnsi="Times New Roman"/>
        </w:rPr>
      </w:pPr>
      <w:bookmarkStart w:id="129" w:name="sub_1063"/>
      <w:bookmarkEnd w:id="128"/>
      <w:r w:rsidRPr="00602149">
        <w:rPr>
          <w:rFonts w:ascii="Times New Roman" w:hAnsi="Times New Roman"/>
        </w:rPr>
        <w:t>61. Нумерация объектов адресации, расположенных между двумя объектами адресации, которым присвоен адрес с последовательными номерами, производится с использованием меньшего номера соответствующего объекта адресации путем добавления к нему буквенного индекса.</w:t>
      </w:r>
    </w:p>
    <w:bookmarkEnd w:id="129"/>
    <w:p w:rsidR="0094655E" w:rsidRPr="00602149" w:rsidRDefault="0094655E" w:rsidP="0094655E">
      <w:pPr>
        <w:rPr>
          <w:rFonts w:ascii="Times New Roman" w:hAnsi="Times New Roman"/>
        </w:rPr>
      </w:pPr>
    </w:p>
    <w:p w:rsidR="0094655E" w:rsidRPr="00602149" w:rsidRDefault="0094655E" w:rsidP="0094655E">
      <w:pPr>
        <w:rPr>
          <w:rFonts w:ascii="Times New Roman" w:hAnsi="Times New Roman"/>
        </w:rPr>
      </w:pPr>
    </w:p>
    <w:p w:rsidR="00DA3105" w:rsidRPr="00AE0D9C" w:rsidRDefault="00DA3105" w:rsidP="00DA3105">
      <w:pPr>
        <w:pStyle w:val="11"/>
        <w:shd w:val="clear" w:color="auto" w:fill="auto"/>
        <w:spacing w:before="0"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30B6F" w:rsidRDefault="00330B6F" w:rsidP="00DA3105">
      <w:pPr>
        <w:pStyle w:val="1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3105" w:rsidRPr="00AE0D9C" w:rsidRDefault="00330B6F" w:rsidP="00DA3105">
      <w:pPr>
        <w:pStyle w:val="1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</w:t>
      </w:r>
      <w:r w:rsidR="00DA3105" w:rsidRPr="00AE0D9C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DA3105" w:rsidRDefault="00DA3105" w:rsidP="00DA3105">
      <w:pPr>
        <w:pStyle w:val="1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AE0D9C">
        <w:rPr>
          <w:rFonts w:ascii="Times New Roman" w:hAnsi="Times New Roman"/>
          <w:sz w:val="28"/>
          <w:szCs w:val="28"/>
        </w:rPr>
        <w:t xml:space="preserve">Сосновского муниципального образования                      </w:t>
      </w:r>
      <w:r w:rsidR="00330B6F">
        <w:rPr>
          <w:rFonts w:ascii="Times New Roman" w:hAnsi="Times New Roman"/>
          <w:sz w:val="28"/>
          <w:szCs w:val="28"/>
        </w:rPr>
        <w:t xml:space="preserve">                    В.С. Мелентьев.</w:t>
      </w:r>
    </w:p>
    <w:p w:rsidR="00DA3105" w:rsidRDefault="00DA3105" w:rsidP="00DA3105">
      <w:pPr>
        <w:pStyle w:val="1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E6C04" w:rsidRDefault="00BE6C04"/>
    <w:sectPr w:rsidR="00BE6C04" w:rsidSect="00BE50A4">
      <w:pgSz w:w="11906" w:h="16838"/>
      <w:pgMar w:top="567" w:right="567" w:bottom="21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E346E"/>
    <w:multiLevelType w:val="hybridMultilevel"/>
    <w:tmpl w:val="9ADA0DDE"/>
    <w:lvl w:ilvl="0" w:tplc="89BA4AD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CB30A7C"/>
    <w:multiLevelType w:val="multilevel"/>
    <w:tmpl w:val="91784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3105"/>
    <w:rsid w:val="00155F88"/>
    <w:rsid w:val="00330B6F"/>
    <w:rsid w:val="00845D1B"/>
    <w:rsid w:val="0094655E"/>
    <w:rsid w:val="00B91C43"/>
    <w:rsid w:val="00BE50A4"/>
    <w:rsid w:val="00BE6C04"/>
    <w:rsid w:val="00C04E00"/>
    <w:rsid w:val="00DA3105"/>
    <w:rsid w:val="00EF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F0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4655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310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3">
    <w:name w:val="Основной текст_"/>
    <w:link w:val="11"/>
    <w:rsid w:val="00DA310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3"/>
    <w:rsid w:val="00DA3105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character" w:customStyle="1" w:styleId="10">
    <w:name w:val="Заголовок 1 Знак"/>
    <w:link w:val="1"/>
    <w:uiPriority w:val="99"/>
    <w:rsid w:val="0094655E"/>
    <w:rPr>
      <w:rFonts w:ascii="Arial" w:hAnsi="Arial" w:cs="Arial"/>
      <w:b/>
      <w:bCs/>
      <w:color w:val="26282F"/>
      <w:sz w:val="24"/>
      <w:szCs w:val="24"/>
    </w:rPr>
  </w:style>
  <w:style w:type="character" w:customStyle="1" w:styleId="a4">
    <w:name w:val="Цветовое выделение"/>
    <w:uiPriority w:val="99"/>
    <w:rsid w:val="0094655E"/>
    <w:rPr>
      <w:b/>
      <w:color w:val="26282F"/>
    </w:rPr>
  </w:style>
  <w:style w:type="character" w:customStyle="1" w:styleId="a5">
    <w:name w:val="Гипертекстовая ссылка"/>
    <w:uiPriority w:val="99"/>
    <w:rsid w:val="0094655E"/>
    <w:rPr>
      <w:rFonts w:cs="Times New Roman"/>
      <w:b w:val="0"/>
      <w:color w:val="106BBE"/>
    </w:rPr>
  </w:style>
  <w:style w:type="paragraph" w:styleId="a6">
    <w:name w:val="Title"/>
    <w:basedOn w:val="a"/>
    <w:link w:val="a7"/>
    <w:qFormat/>
    <w:rsid w:val="0094655E"/>
    <w:pPr>
      <w:spacing w:after="0" w:line="240" w:lineRule="auto"/>
      <w:jc w:val="center"/>
    </w:pPr>
    <w:rPr>
      <w:rFonts w:ascii="Times New Roman" w:hAnsi="Times New Roman"/>
      <w:b/>
      <w:sz w:val="24"/>
      <w:szCs w:val="24"/>
    </w:rPr>
  </w:style>
  <w:style w:type="character" w:customStyle="1" w:styleId="a7">
    <w:name w:val="Название Знак"/>
    <w:link w:val="a6"/>
    <w:rsid w:val="0094655E"/>
    <w:rPr>
      <w:rFonts w:ascii="Times New Roman" w:eastAsia="Times New Roman" w:hAnsi="Times New Roman" w:cs="Times New Roman"/>
      <w:b/>
      <w:sz w:val="24"/>
      <w:szCs w:val="24"/>
    </w:rPr>
  </w:style>
  <w:style w:type="paragraph" w:styleId="a8">
    <w:name w:val="List Paragraph"/>
    <w:basedOn w:val="a"/>
    <w:uiPriority w:val="34"/>
    <w:qFormat/>
    <w:rsid w:val="0094655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945042.22" TargetMode="External"/><Relationship Id="rId13" Type="http://schemas.openxmlformats.org/officeDocument/2006/relationships/hyperlink" Target="garantF1://12038291.400" TargetMode="External"/><Relationship Id="rId18" Type="http://schemas.openxmlformats.org/officeDocument/2006/relationships/hyperlink" Target="garantF1://12054874.2404" TargetMode="External"/><Relationship Id="rId26" Type="http://schemas.openxmlformats.org/officeDocument/2006/relationships/hyperlink" Target="garantF1://70765886.1000" TargetMode="External"/><Relationship Id="rId39" Type="http://schemas.openxmlformats.org/officeDocument/2006/relationships/hyperlink" Target="garantF1://10003000.0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12038258.462" TargetMode="External"/><Relationship Id="rId34" Type="http://schemas.openxmlformats.org/officeDocument/2006/relationships/hyperlink" Target="garantF1://70765886.2000" TargetMode="External"/><Relationship Id="rId7" Type="http://schemas.openxmlformats.org/officeDocument/2006/relationships/hyperlink" Target="garantF1://12054874.27023" TargetMode="External"/><Relationship Id="rId12" Type="http://schemas.openxmlformats.org/officeDocument/2006/relationships/hyperlink" Target="garantF1://12038258.51017" TargetMode="External"/><Relationship Id="rId17" Type="http://schemas.openxmlformats.org/officeDocument/2006/relationships/hyperlink" Target="garantF1://12054874.27023" TargetMode="External"/><Relationship Id="rId25" Type="http://schemas.openxmlformats.org/officeDocument/2006/relationships/hyperlink" Target="garantF1://10064072.185" TargetMode="External"/><Relationship Id="rId33" Type="http://schemas.openxmlformats.org/officeDocument/2006/relationships/hyperlink" Target="garantF1://70765886.1000" TargetMode="External"/><Relationship Id="rId38" Type="http://schemas.openxmlformats.org/officeDocument/2006/relationships/hyperlink" Target="garantF1://70765886.200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54874.27021" TargetMode="External"/><Relationship Id="rId20" Type="http://schemas.openxmlformats.org/officeDocument/2006/relationships/hyperlink" Target="garantF1://12024624.11117" TargetMode="External"/><Relationship Id="rId29" Type="http://schemas.openxmlformats.org/officeDocument/2006/relationships/hyperlink" Target="garantF1://12084522.54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54874.27021" TargetMode="External"/><Relationship Id="rId11" Type="http://schemas.openxmlformats.org/officeDocument/2006/relationships/hyperlink" Target="garantF1://12054874.300" TargetMode="External"/><Relationship Id="rId24" Type="http://schemas.openxmlformats.org/officeDocument/2006/relationships/hyperlink" Target="garantF1://70765886.1000" TargetMode="External"/><Relationship Id="rId32" Type="http://schemas.openxmlformats.org/officeDocument/2006/relationships/hyperlink" Target="garantF1://70765886.1000" TargetMode="External"/><Relationship Id="rId37" Type="http://schemas.openxmlformats.org/officeDocument/2006/relationships/hyperlink" Target="garantF1://70765886.2000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garantF1://70945042.21" TargetMode="External"/><Relationship Id="rId23" Type="http://schemas.openxmlformats.org/officeDocument/2006/relationships/hyperlink" Target="garantF1://70765886.1000" TargetMode="External"/><Relationship Id="rId28" Type="http://schemas.openxmlformats.org/officeDocument/2006/relationships/hyperlink" Target="garantF1://12084522.54" TargetMode="External"/><Relationship Id="rId36" Type="http://schemas.openxmlformats.org/officeDocument/2006/relationships/hyperlink" Target="garantF1://70765886.1000" TargetMode="External"/><Relationship Id="rId10" Type="http://schemas.openxmlformats.org/officeDocument/2006/relationships/hyperlink" Target="garantF1://12054874.300" TargetMode="External"/><Relationship Id="rId19" Type="http://schemas.openxmlformats.org/officeDocument/2006/relationships/hyperlink" Target="garantF1://12054874.2405" TargetMode="External"/><Relationship Id="rId31" Type="http://schemas.openxmlformats.org/officeDocument/2006/relationships/hyperlink" Target="garantF1://70765886.100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38258.4102" TargetMode="External"/><Relationship Id="rId14" Type="http://schemas.openxmlformats.org/officeDocument/2006/relationships/hyperlink" Target="garantF1://12054874.22" TargetMode="External"/><Relationship Id="rId22" Type="http://schemas.openxmlformats.org/officeDocument/2006/relationships/hyperlink" Target="garantF1://70765886.1000" TargetMode="External"/><Relationship Id="rId27" Type="http://schemas.openxmlformats.org/officeDocument/2006/relationships/hyperlink" Target="garantF1://10064072.185" TargetMode="External"/><Relationship Id="rId30" Type="http://schemas.openxmlformats.org/officeDocument/2006/relationships/hyperlink" Target="garantF1://70765886.1000" TargetMode="External"/><Relationship Id="rId35" Type="http://schemas.openxmlformats.org/officeDocument/2006/relationships/hyperlink" Target="garantF1://70765886.2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60663-4360-417D-9874-A88B364EE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4772</Words>
  <Characters>27206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31915</CharactersWithSpaces>
  <SharedDoc>false</SharedDoc>
  <HLinks>
    <vt:vector size="318" baseType="variant">
      <vt:variant>
        <vt:i4>6881336</vt:i4>
      </vt:variant>
      <vt:variant>
        <vt:i4>156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  <vt:variant>
        <vt:i4>2949140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sub_1047</vt:lpwstr>
      </vt:variant>
      <vt:variant>
        <vt:i4>2949140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sub_1047</vt:lpwstr>
      </vt:variant>
      <vt:variant>
        <vt:i4>4784130</vt:i4>
      </vt:variant>
      <vt:variant>
        <vt:i4>147</vt:i4>
      </vt:variant>
      <vt:variant>
        <vt:i4>0</vt:i4>
      </vt:variant>
      <vt:variant>
        <vt:i4>5</vt:i4>
      </vt:variant>
      <vt:variant>
        <vt:lpwstr>garantf1://70765886.2000/</vt:lpwstr>
      </vt:variant>
      <vt:variant>
        <vt:lpwstr/>
      </vt:variant>
      <vt:variant>
        <vt:i4>4784130</vt:i4>
      </vt:variant>
      <vt:variant>
        <vt:i4>144</vt:i4>
      </vt:variant>
      <vt:variant>
        <vt:i4>0</vt:i4>
      </vt:variant>
      <vt:variant>
        <vt:i4>5</vt:i4>
      </vt:variant>
      <vt:variant>
        <vt:lpwstr>garantf1://70765886.2000/</vt:lpwstr>
      </vt:variant>
      <vt:variant>
        <vt:lpwstr/>
      </vt:variant>
      <vt:variant>
        <vt:i4>3014673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sub_1014</vt:lpwstr>
      </vt:variant>
      <vt:variant>
        <vt:i4>2228240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sub_1008</vt:lpwstr>
      </vt:variant>
      <vt:variant>
        <vt:i4>3080208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sub_1005</vt:lpwstr>
      </vt:variant>
      <vt:variant>
        <vt:i4>2293778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sub_1029</vt:lpwstr>
      </vt:variant>
      <vt:variant>
        <vt:i4>2949138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sub_1027</vt:lpwstr>
      </vt:variant>
      <vt:variant>
        <vt:i4>4784129</vt:i4>
      </vt:variant>
      <vt:variant>
        <vt:i4>126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4784130</vt:i4>
      </vt:variant>
      <vt:variant>
        <vt:i4>123</vt:i4>
      </vt:variant>
      <vt:variant>
        <vt:i4>0</vt:i4>
      </vt:variant>
      <vt:variant>
        <vt:i4>5</vt:i4>
      </vt:variant>
      <vt:variant>
        <vt:lpwstr>garantf1://70765886.2000/</vt:lpwstr>
      </vt:variant>
      <vt:variant>
        <vt:lpwstr/>
      </vt:variant>
      <vt:variant>
        <vt:i4>4784130</vt:i4>
      </vt:variant>
      <vt:variant>
        <vt:i4>120</vt:i4>
      </vt:variant>
      <vt:variant>
        <vt:i4>0</vt:i4>
      </vt:variant>
      <vt:variant>
        <vt:i4>5</vt:i4>
      </vt:variant>
      <vt:variant>
        <vt:lpwstr>garantf1://70765886.2000/</vt:lpwstr>
      </vt:variant>
      <vt:variant>
        <vt:lpwstr/>
      </vt:variant>
      <vt:variant>
        <vt:i4>3014675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sub_1034</vt:lpwstr>
      </vt:variant>
      <vt:variant>
        <vt:i4>3014675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sub_1034</vt:lpwstr>
      </vt:variant>
      <vt:variant>
        <vt:i4>3014675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sub_1034</vt:lpwstr>
      </vt:variant>
      <vt:variant>
        <vt:i4>3014675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sub_1034</vt:lpwstr>
      </vt:variant>
      <vt:variant>
        <vt:i4>3014675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sub_1034</vt:lpwstr>
      </vt:variant>
      <vt:variant>
        <vt:i4>4784129</vt:i4>
      </vt:variant>
      <vt:variant>
        <vt:i4>102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3014675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sub_1034</vt:lpwstr>
      </vt:variant>
      <vt:variant>
        <vt:i4>4784129</vt:i4>
      </vt:variant>
      <vt:variant>
        <vt:i4>96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3014675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sub_1034</vt:lpwstr>
      </vt:variant>
      <vt:variant>
        <vt:i4>2686996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sub_1142</vt:lpwstr>
      </vt:variant>
      <vt:variant>
        <vt:i4>2752532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sub_1141</vt:lpwstr>
      </vt:variant>
      <vt:variant>
        <vt:i4>4784129</vt:i4>
      </vt:variant>
      <vt:variant>
        <vt:i4>84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4784129</vt:i4>
      </vt:variant>
      <vt:variant>
        <vt:i4>81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7798832</vt:i4>
      </vt:variant>
      <vt:variant>
        <vt:i4>78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7798832</vt:i4>
      </vt:variant>
      <vt:variant>
        <vt:i4>75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5308424</vt:i4>
      </vt:variant>
      <vt:variant>
        <vt:i4>72</vt:i4>
      </vt:variant>
      <vt:variant>
        <vt:i4>0</vt:i4>
      </vt:variant>
      <vt:variant>
        <vt:i4>5</vt:i4>
      </vt:variant>
      <vt:variant>
        <vt:lpwstr>garantf1://10064072.185/</vt:lpwstr>
      </vt:variant>
      <vt:variant>
        <vt:lpwstr/>
      </vt:variant>
      <vt:variant>
        <vt:i4>4784129</vt:i4>
      </vt:variant>
      <vt:variant>
        <vt:i4>69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5308424</vt:i4>
      </vt:variant>
      <vt:variant>
        <vt:i4>66</vt:i4>
      </vt:variant>
      <vt:variant>
        <vt:i4>0</vt:i4>
      </vt:variant>
      <vt:variant>
        <vt:i4>5</vt:i4>
      </vt:variant>
      <vt:variant>
        <vt:lpwstr>garantf1://10064072.185/</vt:lpwstr>
      </vt:variant>
      <vt:variant>
        <vt:lpwstr/>
      </vt:variant>
      <vt:variant>
        <vt:i4>4784129</vt:i4>
      </vt:variant>
      <vt:variant>
        <vt:i4>63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4784129</vt:i4>
      </vt:variant>
      <vt:variant>
        <vt:i4>60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2949138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sub_1027</vt:lpwstr>
      </vt:variant>
      <vt:variant>
        <vt:i4>4784129</vt:i4>
      </vt:variant>
      <vt:variant>
        <vt:i4>54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5308421</vt:i4>
      </vt:variant>
      <vt:variant>
        <vt:i4>51</vt:i4>
      </vt:variant>
      <vt:variant>
        <vt:i4>0</vt:i4>
      </vt:variant>
      <vt:variant>
        <vt:i4>5</vt:i4>
      </vt:variant>
      <vt:variant>
        <vt:lpwstr>garantf1://12038258.462/</vt:lpwstr>
      </vt:variant>
      <vt:variant>
        <vt:lpwstr/>
      </vt:variant>
      <vt:variant>
        <vt:i4>7077949</vt:i4>
      </vt:variant>
      <vt:variant>
        <vt:i4>48</vt:i4>
      </vt:variant>
      <vt:variant>
        <vt:i4>0</vt:i4>
      </vt:variant>
      <vt:variant>
        <vt:i4>5</vt:i4>
      </vt:variant>
      <vt:variant>
        <vt:lpwstr>garantf1://12024624.11117/</vt:lpwstr>
      </vt:variant>
      <vt:variant>
        <vt:lpwstr/>
      </vt:variant>
      <vt:variant>
        <vt:i4>4653057</vt:i4>
      </vt:variant>
      <vt:variant>
        <vt:i4>45</vt:i4>
      </vt:variant>
      <vt:variant>
        <vt:i4>0</vt:i4>
      </vt:variant>
      <vt:variant>
        <vt:i4>5</vt:i4>
      </vt:variant>
      <vt:variant>
        <vt:lpwstr>garantf1://12054874.2405/</vt:lpwstr>
      </vt:variant>
      <vt:variant>
        <vt:lpwstr/>
      </vt:variant>
      <vt:variant>
        <vt:i4>4587521</vt:i4>
      </vt:variant>
      <vt:variant>
        <vt:i4>42</vt:i4>
      </vt:variant>
      <vt:variant>
        <vt:i4>0</vt:i4>
      </vt:variant>
      <vt:variant>
        <vt:i4>5</vt:i4>
      </vt:variant>
      <vt:variant>
        <vt:lpwstr>garantf1://12054874.2404/</vt:lpwstr>
      </vt:variant>
      <vt:variant>
        <vt:lpwstr/>
      </vt:variant>
      <vt:variant>
        <vt:i4>7077938</vt:i4>
      </vt:variant>
      <vt:variant>
        <vt:i4>39</vt:i4>
      </vt:variant>
      <vt:variant>
        <vt:i4>0</vt:i4>
      </vt:variant>
      <vt:variant>
        <vt:i4>5</vt:i4>
      </vt:variant>
      <vt:variant>
        <vt:lpwstr>garantf1://12054874.27023/</vt:lpwstr>
      </vt:variant>
      <vt:variant>
        <vt:lpwstr/>
      </vt:variant>
      <vt:variant>
        <vt:i4>7077936</vt:i4>
      </vt:variant>
      <vt:variant>
        <vt:i4>36</vt:i4>
      </vt:variant>
      <vt:variant>
        <vt:i4>0</vt:i4>
      </vt:variant>
      <vt:variant>
        <vt:i4>5</vt:i4>
      </vt:variant>
      <vt:variant>
        <vt:lpwstr>garantf1://12054874.27021/</vt:lpwstr>
      </vt:variant>
      <vt:variant>
        <vt:lpwstr/>
      </vt:variant>
      <vt:variant>
        <vt:i4>7995452</vt:i4>
      </vt:variant>
      <vt:variant>
        <vt:i4>33</vt:i4>
      </vt:variant>
      <vt:variant>
        <vt:i4>0</vt:i4>
      </vt:variant>
      <vt:variant>
        <vt:i4>5</vt:i4>
      </vt:variant>
      <vt:variant>
        <vt:lpwstr>garantf1://70945042.21/</vt:lpwstr>
      </vt:variant>
      <vt:variant>
        <vt:lpwstr/>
      </vt:variant>
      <vt:variant>
        <vt:i4>7602225</vt:i4>
      </vt:variant>
      <vt:variant>
        <vt:i4>30</vt:i4>
      </vt:variant>
      <vt:variant>
        <vt:i4>0</vt:i4>
      </vt:variant>
      <vt:variant>
        <vt:i4>5</vt:i4>
      </vt:variant>
      <vt:variant>
        <vt:lpwstr>garantf1://12054874.22/</vt:lpwstr>
      </vt:variant>
      <vt:variant>
        <vt:lpwstr/>
      </vt:variant>
      <vt:variant>
        <vt:i4>5963790</vt:i4>
      </vt:variant>
      <vt:variant>
        <vt:i4>27</vt:i4>
      </vt:variant>
      <vt:variant>
        <vt:i4>0</vt:i4>
      </vt:variant>
      <vt:variant>
        <vt:i4>5</vt:i4>
      </vt:variant>
      <vt:variant>
        <vt:lpwstr>garantf1://12038291.400/</vt:lpwstr>
      </vt:variant>
      <vt:variant>
        <vt:lpwstr/>
      </vt:variant>
      <vt:variant>
        <vt:i4>6750257</vt:i4>
      </vt:variant>
      <vt:variant>
        <vt:i4>24</vt:i4>
      </vt:variant>
      <vt:variant>
        <vt:i4>0</vt:i4>
      </vt:variant>
      <vt:variant>
        <vt:i4>5</vt:i4>
      </vt:variant>
      <vt:variant>
        <vt:lpwstr>garantf1://12038258.51017/</vt:lpwstr>
      </vt:variant>
      <vt:variant>
        <vt:lpwstr/>
      </vt:variant>
      <vt:variant>
        <vt:i4>5832704</vt:i4>
      </vt:variant>
      <vt:variant>
        <vt:i4>21</vt:i4>
      </vt:variant>
      <vt:variant>
        <vt:i4>0</vt:i4>
      </vt:variant>
      <vt:variant>
        <vt:i4>5</vt:i4>
      </vt:variant>
      <vt:variant>
        <vt:lpwstr>garantf1://12054874.300/</vt:lpwstr>
      </vt:variant>
      <vt:variant>
        <vt:lpwstr/>
      </vt:variant>
      <vt:variant>
        <vt:i4>5832704</vt:i4>
      </vt:variant>
      <vt:variant>
        <vt:i4>18</vt:i4>
      </vt:variant>
      <vt:variant>
        <vt:i4>0</vt:i4>
      </vt:variant>
      <vt:variant>
        <vt:i4>5</vt:i4>
      </vt:variant>
      <vt:variant>
        <vt:lpwstr>garantf1://12054874.300/</vt:lpwstr>
      </vt:variant>
      <vt:variant>
        <vt:lpwstr/>
      </vt:variant>
      <vt:variant>
        <vt:i4>4915207</vt:i4>
      </vt:variant>
      <vt:variant>
        <vt:i4>15</vt:i4>
      </vt:variant>
      <vt:variant>
        <vt:i4>0</vt:i4>
      </vt:variant>
      <vt:variant>
        <vt:i4>5</vt:i4>
      </vt:variant>
      <vt:variant>
        <vt:lpwstr>garantf1://12038258.4102/</vt:lpwstr>
      </vt:variant>
      <vt:variant>
        <vt:lpwstr/>
      </vt:variant>
      <vt:variant>
        <vt:i4>7929916</vt:i4>
      </vt:variant>
      <vt:variant>
        <vt:i4>12</vt:i4>
      </vt:variant>
      <vt:variant>
        <vt:i4>0</vt:i4>
      </vt:variant>
      <vt:variant>
        <vt:i4>5</vt:i4>
      </vt:variant>
      <vt:variant>
        <vt:lpwstr>garantf1://70945042.22/</vt:lpwstr>
      </vt:variant>
      <vt:variant>
        <vt:lpwstr/>
      </vt:variant>
      <vt:variant>
        <vt:i4>7077938</vt:i4>
      </vt:variant>
      <vt:variant>
        <vt:i4>9</vt:i4>
      </vt:variant>
      <vt:variant>
        <vt:i4>0</vt:i4>
      </vt:variant>
      <vt:variant>
        <vt:i4>5</vt:i4>
      </vt:variant>
      <vt:variant>
        <vt:lpwstr>garantf1://12054874.27023/</vt:lpwstr>
      </vt:variant>
      <vt:variant>
        <vt:lpwstr/>
      </vt:variant>
      <vt:variant>
        <vt:i4>7077936</vt:i4>
      </vt:variant>
      <vt:variant>
        <vt:i4>6</vt:i4>
      </vt:variant>
      <vt:variant>
        <vt:i4>0</vt:i4>
      </vt:variant>
      <vt:variant>
        <vt:i4>5</vt:i4>
      </vt:variant>
      <vt:variant>
        <vt:lpwstr>garantf1://12054874.27021/</vt:lpwstr>
      </vt:variant>
      <vt:variant>
        <vt:lpwstr/>
      </vt:variant>
      <vt:variant>
        <vt:i4>2293778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sub_1029</vt:lpwstr>
      </vt:variant>
      <vt:variant>
        <vt:i4>2949138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sub_1027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Саша</cp:lastModifiedBy>
  <cp:revision>2</cp:revision>
  <cp:lastPrinted>2015-12-02T08:45:00Z</cp:lastPrinted>
  <dcterms:created xsi:type="dcterms:W3CDTF">2016-11-08T02:56:00Z</dcterms:created>
  <dcterms:modified xsi:type="dcterms:W3CDTF">2016-11-08T02:56:00Z</dcterms:modified>
</cp:coreProperties>
</file>