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sz w:val="25"/>
          <w:szCs w:val="25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r>
    </w:p>
    <w:p>
      <w:pPr>
        <w:pStyle w:val="Normal"/>
        <w:ind w:firstLine="851"/>
        <w:jc w:val="both"/>
        <w:rPr>
          <w:highlight w:val="white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За прошедшую неделю в г. Усолье-Сибирское произошло 2 пожара! Благодаря бдительности очевидцев и слаженной работе подразделений пожарной охраны, погибших и травмированных на пожарах допущено не было.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24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 января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пожарно-спасательные подразделения ликвидировали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пожар частного жилого дома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по ул. Интернациональная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.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Причина пожара устанавливается д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ознавателями МЧС России.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26 января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произошло короткое замыкание холодильного оборудования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в одном из жилых помещений многоквартирного дома по ул. Стопани в г. Усолье-Сибирское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. В результате возгорания площадь пожара составила 5 квадратных метров.</w:t>
      </w:r>
    </w:p>
    <w:p>
      <w:pPr>
        <w:pStyle w:val="Normal"/>
        <w:ind w:firstLine="851"/>
        <w:jc w:val="both"/>
        <w:rPr>
          <w:sz w:val="25"/>
          <w:szCs w:val="25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Уважаемые жители, сотрудники МЧС России по г. Усолье-Сибирское и Усольскому району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отмечают, что в большинстве домовладений монтаж электропроводки и печного отопления зачастую выполнены с нарушениями требований пожарной безопасности. В период понижения климатических температур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при обогреве жилья не следует перекаливать печи, сушить дрова вблизи печи,  применять при растопке легковоспламеняющиеся жидкости, поручать присмотр за печами детям.</w:t>
      </w:r>
    </w:p>
    <w:p>
      <w:pPr>
        <w:pStyle w:val="Normal"/>
        <w:ind w:firstLine="851"/>
        <w:jc w:val="both"/>
        <w:rPr>
          <w:sz w:val="25"/>
          <w:szCs w:val="25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Во избежание трагедии рекомендуем гражданам проверить в своих домах исправность печей, электрооборудования, а так же установить в домах и технических помещениях дымовые пожарные извещатели.</w:t>
      </w:r>
    </w:p>
    <w:p>
      <w:pPr>
        <w:pStyle w:val="Normal"/>
        <w:ind w:firstLine="708"/>
        <w:jc w:val="both"/>
        <w:rPr>
          <w:sz w:val="25"/>
          <w:szCs w:val="25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О пожаре незамедлительно сообщайте в пожарную охрану по номеру «01» или «101»!  Берегите себя и своих близких!</w:t>
      </w:r>
    </w:p>
    <w:p>
      <w:pPr>
        <w:pStyle w:val="Normal"/>
        <w:ind w:firstLine="851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</w:r>
    </w:p>
    <w:p>
      <w:pPr>
        <w:pStyle w:val="Normal"/>
        <w:jc w:val="right"/>
        <w:rPr>
          <w:b/>
          <w:b/>
          <w:bCs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С уважением, </w:t>
      </w:r>
    </w:p>
    <w:p>
      <w:pPr>
        <w:pStyle w:val="Normal"/>
        <w:jc w:val="right"/>
        <w:rPr>
          <w:b/>
          <w:b/>
          <w:bCs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bCs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bCs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 xml:space="preserve">ОГКУ «Пожарно-спасательная служба </w:t>
      </w:r>
    </w:p>
    <w:p>
      <w:pPr>
        <w:pStyle w:val="Normal"/>
        <w:jc w:val="right"/>
        <w:rPr>
          <w:b/>
          <w:b/>
          <w:bCs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5"/>
          <w:szCs w:val="25"/>
          <w:highlight w:val="white"/>
          <w:u w:val="none"/>
          <w:lang w:val="ru-RU" w:eastAsia="ru-RU" w:bidi="ar-SA"/>
        </w:rPr>
        <w:t>Иркутской области».</w:t>
      </w:r>
    </w:p>
    <w:sectPr>
      <w:type w:val="nextPage"/>
      <w:pgSz w:w="11906" w:h="16838"/>
      <w:pgMar w:left="567" w:right="389" w:header="0" w:top="600" w:footer="0" w:bottom="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 w:customStyle="1">
    <w:name w:val="Заголовок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6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7">
    <w:name w:val="List"/>
    <w:basedOn w:val="Style16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8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Application>LibreOffice/6.4.7.2$Linux_X86_64 LibreOffice_project/72d9d5113b23a0ed474720f9d366fcde9a2744dd</Application>
  <Pages>1</Pages>
  <Words>191</Words>
  <Characters>1344</Characters>
  <CharactersWithSpaces>1529</CharactersWithSpaces>
  <Paragraphs>12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2024-01-29T09:18:35Z</dcterms:modified>
  <cp:revision>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