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hanging="0"/>
        <w:jc w:val="center"/>
        <w:rPr/>
      </w:pPr>
      <w:r>
        <w:rPr>
          <w:rFonts w:ascii="Tinos" w:hAnsi="Tinos"/>
          <w:b/>
          <w:i/>
          <w:color w:val="auto"/>
          <w:sz w:val="26"/>
          <w:szCs w:val="26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26"/>
          <w:szCs w:val="26"/>
          <w:highlight w:val="white"/>
        </w:rPr>
      </w:pPr>
      <w:r>
        <w:rPr>
          <w:rFonts w:ascii="Tinos" w:hAnsi="Tinos"/>
          <w:b/>
          <w:sz w:val="26"/>
          <w:szCs w:val="26"/>
          <w:highlight w:val="white"/>
        </w:rPr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период с 0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августа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в г. Усолье-Сибирское и Усольском районе произош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л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1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бытов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ой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пожар. Благодаря бдительности очевидцев и слаженной работе подразделений пожарной охраны, погибших и травмированных на пожарах допущено не было. Во избежание трагедии рекомендуем гражданам проверить в своих домах, электрооборудование, а так же установить в домах и технических помещениях дымовые пожарные извещатели. 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августа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Силами МЧС России ликвидирован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пожар хозяйственной постройки на территории одного из частных домовладений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, СНТ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Бодрость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.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По фактам лесных пожаров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>а также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 возгораний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>мусора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, произошедших в эти дни 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дознавателями МЧС России проводятся проверки.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Берегите себя и своих близких!</w:t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С уважением,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ОГКУ «Пожарно-спасательная служба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>Иркутской области».</w:t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sectPr>
      <w:type w:val="nextPage"/>
      <w:pgSz w:w="11906" w:h="16838"/>
      <w:pgMar w:left="917" w:right="689" w:header="0" w:top="5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Application>LibreOffice/6.4.7.2$Linux_X86_64 LibreOffice_project/72d9d5113b23a0ed474720f9d366fcde9a2744dd</Application>
  <Pages>1</Pages>
  <Words>163</Words>
  <Characters>1078</Characters>
  <CharactersWithSpaces>1237</CharactersWithSpaces>
  <Paragraphs>10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2024-08-13T10:19:33Z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