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B6A6C" w:rsidRPr="00D16ADB" w:rsidRDefault="00AB6A6C" w:rsidP="00AB6A6C">
      <w:pPr>
        <w:jc w:val="center"/>
        <w:rPr>
          <w:b/>
          <w:bCs/>
        </w:rPr>
      </w:pPr>
    </w:p>
    <w:p w:rsidR="006D6999" w:rsidRPr="00D16ADB" w:rsidRDefault="006D6999" w:rsidP="006D6999">
      <w:pPr>
        <w:jc w:val="center"/>
        <w:rPr>
          <w:b/>
          <w:bCs/>
        </w:rPr>
      </w:pPr>
    </w:p>
    <w:p w:rsidR="006D6999" w:rsidRPr="00D16ADB" w:rsidRDefault="006D6999" w:rsidP="006D6999">
      <w:pPr>
        <w:rPr>
          <w:b/>
          <w:bCs/>
        </w:rPr>
      </w:pPr>
    </w:p>
    <w:p w:rsidR="006D6999" w:rsidRPr="00E17C76" w:rsidRDefault="006D6999" w:rsidP="006D6999">
      <w:pPr>
        <w:ind w:firstLine="567"/>
        <w:jc w:val="both"/>
        <w:rPr>
          <w:b/>
          <w:bCs/>
        </w:rPr>
      </w:pPr>
      <w:r w:rsidRPr="00E17C76">
        <w:rPr>
          <w:b/>
          <w:bCs/>
          <w:noProof/>
        </w:rPr>
        <w:drawing>
          <wp:anchor distT="0" distB="0" distL="114300" distR="114300" simplePos="0" relativeHeight="251659264" behindDoc="0" locked="0" layoutInCell="1" allowOverlap="1">
            <wp:simplePos x="0" y="0"/>
            <wp:positionH relativeFrom="column">
              <wp:posOffset>3012440</wp:posOffset>
            </wp:positionH>
            <wp:positionV relativeFrom="paragraph">
              <wp:posOffset>-389890</wp:posOffset>
            </wp:positionV>
            <wp:extent cx="412115" cy="570926"/>
            <wp:effectExtent l="0" t="0" r="6985" b="635"/>
            <wp:wrapNone/>
            <wp:docPr id="2" name="Рисунок 2" descr="СосновскоеСП-ПП(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СосновскоеСП-ПП(29"/>
                    <pic:cNvPicPr>
                      <a:picLocks noChangeAspect="1" noChangeArrowheads="1"/>
                    </pic:cNvPicPr>
                  </pic:nvPicPr>
                  <pic:blipFill>
                    <a:blip r:embed="rId8" cstate="print"/>
                    <a:srcRect/>
                    <a:stretch>
                      <a:fillRect/>
                    </a:stretch>
                  </pic:blipFill>
                  <pic:spPr bwMode="auto">
                    <a:xfrm>
                      <a:off x="0" y="0"/>
                      <a:ext cx="412115" cy="570926"/>
                    </a:xfrm>
                    <a:prstGeom prst="rect">
                      <a:avLst/>
                    </a:prstGeom>
                    <a:noFill/>
                    <a:ln w="9525">
                      <a:noFill/>
                      <a:miter lim="800000"/>
                      <a:headEnd/>
                      <a:tailEnd/>
                    </a:ln>
                  </pic:spPr>
                </pic:pic>
              </a:graphicData>
            </a:graphic>
          </wp:anchor>
        </w:drawing>
      </w:r>
    </w:p>
    <w:p w:rsidR="006D6999" w:rsidRPr="00E17C76" w:rsidRDefault="006D6999" w:rsidP="006D6999">
      <w:pPr>
        <w:ind w:firstLine="567"/>
        <w:jc w:val="center"/>
        <w:rPr>
          <w:b/>
          <w:bCs/>
        </w:rPr>
      </w:pPr>
      <w:r w:rsidRPr="00E17C76">
        <w:rPr>
          <w:b/>
          <w:bCs/>
        </w:rPr>
        <w:t>Российская Федерация</w:t>
      </w:r>
    </w:p>
    <w:p w:rsidR="006D6999" w:rsidRPr="00E17C76" w:rsidRDefault="006D6999" w:rsidP="006D6999">
      <w:pPr>
        <w:ind w:firstLine="567"/>
        <w:jc w:val="center"/>
        <w:rPr>
          <w:b/>
          <w:bCs/>
        </w:rPr>
      </w:pPr>
      <w:r w:rsidRPr="00E17C76">
        <w:rPr>
          <w:b/>
          <w:bCs/>
        </w:rPr>
        <w:t>Иркутская область</w:t>
      </w:r>
    </w:p>
    <w:p w:rsidR="006D6999" w:rsidRPr="00E17C76" w:rsidRDefault="006D6999" w:rsidP="006D6999">
      <w:pPr>
        <w:ind w:firstLine="567"/>
        <w:jc w:val="center"/>
        <w:rPr>
          <w:b/>
          <w:bCs/>
        </w:rPr>
      </w:pPr>
      <w:r w:rsidRPr="00E17C76">
        <w:rPr>
          <w:b/>
          <w:bCs/>
        </w:rPr>
        <w:t>ДУМА</w:t>
      </w:r>
    </w:p>
    <w:p w:rsidR="00C65A3F" w:rsidRDefault="00C65A3F" w:rsidP="006D6999">
      <w:pPr>
        <w:ind w:firstLine="567"/>
        <w:contextualSpacing/>
        <w:jc w:val="center"/>
        <w:rPr>
          <w:b/>
          <w:bCs/>
        </w:rPr>
      </w:pPr>
      <w:r>
        <w:rPr>
          <w:b/>
          <w:bCs/>
        </w:rPr>
        <w:t xml:space="preserve">Сосновского сельского поселения </w:t>
      </w:r>
    </w:p>
    <w:p w:rsidR="006D6999" w:rsidRPr="00E17C76" w:rsidRDefault="00C65A3F" w:rsidP="006D6999">
      <w:pPr>
        <w:ind w:firstLine="567"/>
        <w:contextualSpacing/>
        <w:jc w:val="center"/>
        <w:rPr>
          <w:b/>
          <w:bCs/>
        </w:rPr>
      </w:pPr>
      <w:r>
        <w:rPr>
          <w:b/>
          <w:bCs/>
        </w:rPr>
        <w:t xml:space="preserve">Усольского муниципального района </w:t>
      </w:r>
    </w:p>
    <w:p w:rsidR="006D6999" w:rsidRPr="00E17C76" w:rsidRDefault="006D6999" w:rsidP="006D6999">
      <w:pPr>
        <w:ind w:firstLine="567"/>
        <w:jc w:val="center"/>
        <w:rPr>
          <w:b/>
          <w:bCs/>
        </w:rPr>
      </w:pPr>
    </w:p>
    <w:p w:rsidR="006D6999" w:rsidRPr="00E17C76" w:rsidRDefault="006D6999" w:rsidP="006D6999">
      <w:pPr>
        <w:ind w:firstLine="567"/>
        <w:jc w:val="center"/>
        <w:rPr>
          <w:b/>
          <w:bCs/>
        </w:rPr>
      </w:pPr>
      <w:r w:rsidRPr="00E17C76">
        <w:rPr>
          <w:b/>
          <w:bCs/>
        </w:rPr>
        <w:t>РЕШЕНИЕ</w:t>
      </w:r>
    </w:p>
    <w:p w:rsidR="006D6999" w:rsidRPr="00E17C76" w:rsidRDefault="006D6999" w:rsidP="006D6999">
      <w:pPr>
        <w:ind w:firstLine="567"/>
        <w:jc w:val="center"/>
        <w:rPr>
          <w:b/>
          <w:bCs/>
        </w:rPr>
      </w:pPr>
    </w:p>
    <w:p w:rsidR="006D6999" w:rsidRPr="008C4784" w:rsidRDefault="00731CF9" w:rsidP="006D6999">
      <w:pPr>
        <w:jc w:val="center"/>
        <w:rPr>
          <w:b/>
          <w:bCs/>
        </w:rPr>
      </w:pPr>
      <w:r w:rsidRPr="008C4784">
        <w:rPr>
          <w:b/>
        </w:rPr>
        <w:t xml:space="preserve">От </w:t>
      </w:r>
      <w:r w:rsidR="00D16A9E">
        <w:rPr>
          <w:b/>
        </w:rPr>
        <w:t>26</w:t>
      </w:r>
      <w:r w:rsidRPr="008C4784">
        <w:rPr>
          <w:b/>
        </w:rPr>
        <w:t>.</w:t>
      </w:r>
      <w:r w:rsidR="00D16A9E">
        <w:rPr>
          <w:b/>
        </w:rPr>
        <w:t>03</w:t>
      </w:r>
      <w:r w:rsidRPr="008C4784">
        <w:rPr>
          <w:b/>
        </w:rPr>
        <w:t>.202</w:t>
      </w:r>
      <w:r w:rsidR="00D16A9E">
        <w:rPr>
          <w:b/>
        </w:rPr>
        <w:t>6</w:t>
      </w:r>
      <w:r w:rsidRPr="008C4784">
        <w:rPr>
          <w:b/>
        </w:rPr>
        <w:t>г.</w:t>
      </w:r>
      <w:r w:rsidR="006D6999" w:rsidRPr="008C4784">
        <w:rPr>
          <w:b/>
        </w:rPr>
        <w:t xml:space="preserve">                   </w:t>
      </w:r>
      <w:r w:rsidR="006D6999">
        <w:rPr>
          <w:b/>
        </w:rPr>
        <w:t xml:space="preserve">                    </w:t>
      </w:r>
      <w:r w:rsidR="006D6999" w:rsidRPr="008C4784">
        <w:rPr>
          <w:b/>
        </w:rPr>
        <w:t xml:space="preserve">                                                      </w:t>
      </w:r>
      <w:r w:rsidR="006D6999">
        <w:rPr>
          <w:b/>
        </w:rPr>
        <w:t xml:space="preserve">    </w:t>
      </w:r>
      <w:r w:rsidR="006D6999" w:rsidRPr="008C4784">
        <w:rPr>
          <w:b/>
        </w:rPr>
        <w:t>№</w:t>
      </w:r>
      <w:r w:rsidR="006D6999">
        <w:rPr>
          <w:b/>
        </w:rPr>
        <w:t xml:space="preserve"> </w:t>
      </w:r>
      <w:r w:rsidR="003C0DE1">
        <w:rPr>
          <w:b/>
        </w:rPr>
        <w:t>117</w:t>
      </w:r>
      <w:bookmarkStart w:id="0" w:name="_GoBack"/>
      <w:bookmarkEnd w:id="0"/>
    </w:p>
    <w:p w:rsidR="006D6999" w:rsidRPr="00E17C76" w:rsidRDefault="006D6999" w:rsidP="006D6999">
      <w:pPr>
        <w:pStyle w:val="2"/>
        <w:ind w:firstLine="567"/>
        <w:jc w:val="center"/>
        <w:rPr>
          <w:szCs w:val="24"/>
        </w:rPr>
      </w:pPr>
    </w:p>
    <w:p w:rsidR="006D6999" w:rsidRDefault="006D6999" w:rsidP="006D6999">
      <w:pPr>
        <w:pStyle w:val="2"/>
        <w:ind w:firstLine="567"/>
        <w:jc w:val="center"/>
        <w:rPr>
          <w:szCs w:val="24"/>
        </w:rPr>
      </w:pPr>
      <w:r w:rsidRPr="00E17C76">
        <w:rPr>
          <w:szCs w:val="24"/>
        </w:rPr>
        <w:t>с. Сосновка</w:t>
      </w:r>
    </w:p>
    <w:p w:rsidR="006D6999" w:rsidRPr="001F1F63" w:rsidRDefault="006D6999" w:rsidP="006D6999">
      <w:pPr>
        <w:shd w:val="clear" w:color="auto" w:fill="FFFFFF"/>
        <w:ind w:firstLine="567"/>
        <w:jc w:val="center"/>
        <w:rPr>
          <w:color w:val="000000"/>
          <w:sz w:val="28"/>
          <w:szCs w:val="28"/>
        </w:rPr>
      </w:pPr>
    </w:p>
    <w:p w:rsidR="006D6999" w:rsidRPr="001F1F63" w:rsidRDefault="00731CF9" w:rsidP="006D6999">
      <w:pPr>
        <w:jc w:val="center"/>
      </w:pPr>
      <w:r>
        <w:rPr>
          <w:b/>
          <w:bCs/>
          <w:color w:val="000000"/>
          <w:sz w:val="28"/>
          <w:szCs w:val="28"/>
        </w:rPr>
        <w:t>О внесении изменений в Решение Думы Сосновского сельского поселения Усольского муниципального района Иркутской области от 28.04.2022 г.№ 153 «Об</w:t>
      </w:r>
      <w:r w:rsidR="006D6999" w:rsidRPr="001F1F63">
        <w:rPr>
          <w:b/>
          <w:bCs/>
          <w:color w:val="000000"/>
          <w:sz w:val="28"/>
          <w:szCs w:val="28"/>
        </w:rPr>
        <w:t xml:space="preserve"> </w:t>
      </w:r>
      <w:r>
        <w:rPr>
          <w:b/>
          <w:bCs/>
          <w:color w:val="000000"/>
          <w:sz w:val="28"/>
          <w:szCs w:val="28"/>
        </w:rPr>
        <w:t xml:space="preserve">утверждении </w:t>
      </w:r>
      <w:r w:rsidR="006D6999" w:rsidRPr="001F1F63">
        <w:rPr>
          <w:b/>
          <w:bCs/>
          <w:color w:val="000000"/>
          <w:sz w:val="28"/>
          <w:szCs w:val="28"/>
        </w:rPr>
        <w:t>Положения о муниципальном контроле в сфе</w:t>
      </w:r>
      <w:r w:rsidR="006D6999">
        <w:rPr>
          <w:b/>
          <w:bCs/>
          <w:color w:val="000000"/>
          <w:sz w:val="28"/>
          <w:szCs w:val="28"/>
        </w:rPr>
        <w:t>ре благоустройства на территории сельского поселения Сосновского муниципального образования</w:t>
      </w:r>
      <w:r>
        <w:rPr>
          <w:b/>
          <w:bCs/>
          <w:color w:val="000000"/>
          <w:sz w:val="28"/>
          <w:szCs w:val="28"/>
        </w:rPr>
        <w:t>»</w:t>
      </w:r>
    </w:p>
    <w:p w:rsidR="006D6999" w:rsidRPr="001F1F63" w:rsidRDefault="006D6999" w:rsidP="006D6999">
      <w:pPr>
        <w:shd w:val="clear" w:color="auto" w:fill="FFFFFF"/>
        <w:ind w:firstLine="567"/>
        <w:rPr>
          <w:b/>
          <w:color w:val="000000"/>
        </w:rPr>
      </w:pPr>
    </w:p>
    <w:p w:rsidR="006D6999" w:rsidRPr="001F1F63" w:rsidRDefault="006D6999" w:rsidP="006D6999">
      <w:pPr>
        <w:shd w:val="clear" w:color="auto" w:fill="FFFFFF"/>
        <w:ind w:firstLine="567"/>
        <w:rPr>
          <w:b/>
          <w:color w:val="000000"/>
        </w:rPr>
      </w:pPr>
    </w:p>
    <w:p w:rsidR="00C544FE" w:rsidRPr="00D16A9E" w:rsidRDefault="006D6999" w:rsidP="00C544FE">
      <w:pPr>
        <w:shd w:val="clear" w:color="auto" w:fill="FFFFFF"/>
        <w:ind w:firstLine="709"/>
        <w:jc w:val="both"/>
      </w:pPr>
      <w:r w:rsidRPr="001F1F63">
        <w:rPr>
          <w:color w:val="000000"/>
          <w:sz w:val="28"/>
          <w:szCs w:val="28"/>
        </w:rPr>
        <w:t>В соответствии с пунктом 19 части 1 статьи 14</w:t>
      </w:r>
      <w:r w:rsidRPr="001F1F63">
        <w:rPr>
          <w:color w:val="000000"/>
          <w:sz w:val="28"/>
          <w:szCs w:val="28"/>
          <w:shd w:val="clear" w:color="auto" w:fill="FFFFFF"/>
        </w:rPr>
        <w:t xml:space="preserve"> Федерального закона от 06.10.2003 № 131-ФЗ «Об общих принципах организации местного самоуправления в Российской Федерации»</w:t>
      </w:r>
      <w:r w:rsidRPr="001F1F63">
        <w:rPr>
          <w:color w:val="000000"/>
          <w:sz w:val="28"/>
          <w:szCs w:val="28"/>
        </w:rPr>
        <w:t>, Федеральным законом от 31.07.2020 № 248-ФЗ «О государственном контроле (надзоре) и муниципальном контроле в Российской Федерации», Уставом</w:t>
      </w:r>
      <w:r w:rsidRPr="001F1F63">
        <w:rPr>
          <w:sz w:val="28"/>
          <w:szCs w:val="28"/>
        </w:rPr>
        <w:t xml:space="preserve"> </w:t>
      </w:r>
      <w:r w:rsidRPr="00D16A9E">
        <w:rPr>
          <w:bCs/>
          <w:color w:val="000000"/>
          <w:sz w:val="28"/>
          <w:szCs w:val="28"/>
        </w:rPr>
        <w:t>сельского поселения Сосновского муниципального образования, Дума сельского поселения Сосновского муниципального образования</w:t>
      </w:r>
    </w:p>
    <w:p w:rsidR="006D6999" w:rsidRPr="00C544FE" w:rsidRDefault="00C544FE" w:rsidP="00C544FE">
      <w:pPr>
        <w:shd w:val="clear" w:color="auto" w:fill="FFFFFF"/>
        <w:ind w:firstLine="709"/>
        <w:jc w:val="both"/>
      </w:pPr>
      <w:r>
        <w:t xml:space="preserve"> </w:t>
      </w:r>
      <w:r w:rsidR="006D6999">
        <w:rPr>
          <w:color w:val="000000"/>
          <w:sz w:val="28"/>
          <w:szCs w:val="28"/>
        </w:rPr>
        <w:t>РЕШИЛА</w:t>
      </w:r>
      <w:r w:rsidR="006D6999" w:rsidRPr="001F1F63">
        <w:rPr>
          <w:sz w:val="28"/>
          <w:szCs w:val="28"/>
        </w:rPr>
        <w:t>:</w:t>
      </w:r>
    </w:p>
    <w:p w:rsidR="00731CF9" w:rsidRPr="00C544FE" w:rsidRDefault="00731CF9" w:rsidP="00C544FE">
      <w:pPr>
        <w:jc w:val="both"/>
      </w:pPr>
      <w:r w:rsidRPr="00E3607B">
        <w:rPr>
          <w:color w:val="000000"/>
          <w:sz w:val="28"/>
          <w:szCs w:val="28"/>
        </w:rPr>
        <w:t xml:space="preserve">1. Внести изменения в </w:t>
      </w:r>
      <w:r w:rsidR="00C544FE">
        <w:rPr>
          <w:color w:val="000000"/>
          <w:sz w:val="28"/>
          <w:szCs w:val="28"/>
        </w:rPr>
        <w:t>Р</w:t>
      </w:r>
      <w:r w:rsidRPr="00E3607B">
        <w:rPr>
          <w:color w:val="000000"/>
          <w:sz w:val="28"/>
          <w:szCs w:val="28"/>
        </w:rPr>
        <w:t>ешение Думы</w:t>
      </w:r>
      <w:r w:rsidR="00C544FE" w:rsidRPr="00C544FE">
        <w:rPr>
          <w:b/>
          <w:bCs/>
          <w:color w:val="000000"/>
          <w:sz w:val="28"/>
          <w:szCs w:val="28"/>
        </w:rPr>
        <w:t xml:space="preserve"> </w:t>
      </w:r>
      <w:r w:rsidR="00C544FE" w:rsidRPr="00C544FE">
        <w:rPr>
          <w:bCs/>
          <w:color w:val="000000"/>
          <w:sz w:val="28"/>
          <w:szCs w:val="28"/>
        </w:rPr>
        <w:t>Сосновского сельского поселения Усольского муниципального района Иркутской области от 28.04.2022 г.№ 153 «Об утверждении Положения о муниципальном контроле в сфере благоустройства на территории сельского поселения Сосновского муниципального образования»</w:t>
      </w:r>
      <w:r w:rsidRPr="00C544FE">
        <w:rPr>
          <w:sz w:val="28"/>
          <w:szCs w:val="28"/>
        </w:rPr>
        <w:t>:</w:t>
      </w:r>
    </w:p>
    <w:p w:rsidR="00731CF9" w:rsidRPr="00DB6C4F" w:rsidRDefault="00731CF9" w:rsidP="00C544FE">
      <w:pPr>
        <w:jc w:val="both"/>
        <w:rPr>
          <w:b/>
          <w:sz w:val="28"/>
          <w:szCs w:val="28"/>
        </w:rPr>
      </w:pPr>
      <w:r w:rsidRPr="00DB6C4F">
        <w:rPr>
          <w:b/>
          <w:sz w:val="28"/>
          <w:szCs w:val="28"/>
        </w:rPr>
        <w:t xml:space="preserve">1.1. </w:t>
      </w:r>
      <w:r w:rsidR="00C67A72">
        <w:rPr>
          <w:b/>
          <w:color w:val="000000"/>
          <w:sz w:val="28"/>
          <w:szCs w:val="28"/>
        </w:rPr>
        <w:t>Добавить</w:t>
      </w:r>
      <w:r w:rsidRPr="00DB6C4F">
        <w:rPr>
          <w:b/>
          <w:color w:val="000000"/>
          <w:sz w:val="28"/>
          <w:szCs w:val="28"/>
        </w:rPr>
        <w:t xml:space="preserve"> </w:t>
      </w:r>
      <w:r w:rsidRPr="00DB6C4F">
        <w:rPr>
          <w:b/>
          <w:sz w:val="28"/>
          <w:szCs w:val="28"/>
        </w:rPr>
        <w:t>п</w:t>
      </w:r>
      <w:r>
        <w:rPr>
          <w:b/>
          <w:sz w:val="28"/>
          <w:szCs w:val="28"/>
        </w:rPr>
        <w:t xml:space="preserve">ункт </w:t>
      </w:r>
      <w:r w:rsidR="00C67A72">
        <w:rPr>
          <w:b/>
          <w:sz w:val="28"/>
          <w:szCs w:val="28"/>
        </w:rPr>
        <w:t>4.25</w:t>
      </w:r>
      <w:r w:rsidRPr="00DB6C4F">
        <w:rPr>
          <w:b/>
          <w:sz w:val="28"/>
          <w:szCs w:val="28"/>
        </w:rPr>
        <w:t xml:space="preserve"> Положения и изложить в следующей редакции:</w:t>
      </w:r>
    </w:p>
    <w:p w:rsidR="00C67A72" w:rsidRPr="00C67A72" w:rsidRDefault="00731CF9" w:rsidP="00C67A72">
      <w:pPr>
        <w:autoSpaceDN w:val="0"/>
        <w:adjustRightInd w:val="0"/>
        <w:ind w:firstLine="709"/>
        <w:contextualSpacing/>
        <w:jc w:val="both"/>
        <w:rPr>
          <w:sz w:val="28"/>
          <w:szCs w:val="28"/>
        </w:rPr>
      </w:pPr>
      <w:r>
        <w:rPr>
          <w:sz w:val="28"/>
          <w:szCs w:val="28"/>
        </w:rPr>
        <w:t>«</w:t>
      </w:r>
      <w:r w:rsidR="00C67A72">
        <w:rPr>
          <w:sz w:val="28"/>
          <w:szCs w:val="28"/>
        </w:rPr>
        <w:t>4</w:t>
      </w:r>
      <w:r w:rsidRPr="007C1345">
        <w:rPr>
          <w:sz w:val="28"/>
          <w:szCs w:val="28"/>
        </w:rPr>
        <w:t>.</w:t>
      </w:r>
      <w:r w:rsidR="00C67A72">
        <w:rPr>
          <w:sz w:val="28"/>
          <w:szCs w:val="28"/>
        </w:rPr>
        <w:t>25</w:t>
      </w:r>
      <w:r w:rsidRPr="00EB47C6">
        <w:rPr>
          <w:sz w:val="28"/>
          <w:szCs w:val="28"/>
        </w:rPr>
        <w:t xml:space="preserve">. </w:t>
      </w:r>
      <w:r w:rsidR="00C67A72" w:rsidRPr="00C67A72">
        <w:rPr>
          <w:sz w:val="28"/>
          <w:szCs w:val="28"/>
        </w:rPr>
        <w:t xml:space="preserve">Выездное обследование, указанное в части 2 статьи 75 Федерального закона №248-ФЗ, может быть проведено администрацией с использованием беспилотных аппаратов (систем) в случае, если место нахождения (осуществления деятельности) организации (ее филиалов, представительств, обособленных структурных подразделений), место осуществления деятельности гражданина либо место нахождения объекта контроля, на которых реализуется такое выездное обследование, расположено на территории сельского поселения </w:t>
      </w:r>
      <w:r w:rsidR="00C67A72">
        <w:rPr>
          <w:sz w:val="28"/>
          <w:szCs w:val="28"/>
        </w:rPr>
        <w:t>Сосновского</w:t>
      </w:r>
      <w:r w:rsidR="00C67A72" w:rsidRPr="00C67A72">
        <w:rPr>
          <w:sz w:val="28"/>
          <w:szCs w:val="28"/>
        </w:rPr>
        <w:t xml:space="preserve"> муниципального образования.»</w:t>
      </w:r>
    </w:p>
    <w:p w:rsidR="00C67A72" w:rsidRPr="00C67A72" w:rsidRDefault="00C67A72" w:rsidP="00C67A72">
      <w:pPr>
        <w:autoSpaceDN w:val="0"/>
        <w:adjustRightInd w:val="0"/>
        <w:ind w:firstLine="709"/>
        <w:contextualSpacing/>
        <w:jc w:val="both"/>
        <w:rPr>
          <w:sz w:val="28"/>
          <w:szCs w:val="28"/>
        </w:rPr>
      </w:pPr>
      <w:r w:rsidRPr="00C67A72">
        <w:rPr>
          <w:sz w:val="28"/>
          <w:szCs w:val="28"/>
        </w:rPr>
        <w:t xml:space="preserve">                                       </w:t>
      </w:r>
    </w:p>
    <w:p w:rsidR="00C67A72" w:rsidRPr="00C67A72" w:rsidRDefault="00C67A72" w:rsidP="003C0DE1">
      <w:pPr>
        <w:autoSpaceDN w:val="0"/>
        <w:adjustRightInd w:val="0"/>
        <w:contextualSpacing/>
        <w:jc w:val="both"/>
        <w:rPr>
          <w:sz w:val="28"/>
          <w:szCs w:val="28"/>
        </w:rPr>
      </w:pPr>
      <w:r w:rsidRPr="00C67A72">
        <w:rPr>
          <w:sz w:val="28"/>
          <w:szCs w:val="28"/>
        </w:rPr>
        <w:lastRenderedPageBreak/>
        <w:t>«При проведении контрольных мероприятий могут использоваться беспилотные аппараты (системы), оборудованные средствами дистанционного зондирования Земли, а также пространственные данные, полученные с использованием беспилотных и пилотируемых аппаратов (систем), космических аппаратов. Беспилотные аппараты (системы), оборудованные средствами дистанционного зондирования Земли, используются при проведении контрольных мероприятий с учетом нормативных правовых актов, регулирующих использование воздушного пространства в Российской Федерации, и законодательства о защите государственной тайны.»</w:t>
      </w:r>
    </w:p>
    <w:p w:rsidR="00C544FE" w:rsidRPr="00D3297D" w:rsidRDefault="00D3297D" w:rsidP="00D3297D">
      <w:pPr>
        <w:autoSpaceDN w:val="0"/>
        <w:adjustRightInd w:val="0"/>
        <w:jc w:val="both"/>
        <w:rPr>
          <w:sz w:val="28"/>
          <w:szCs w:val="28"/>
        </w:rPr>
      </w:pPr>
      <w:r>
        <w:rPr>
          <w:sz w:val="28"/>
          <w:szCs w:val="28"/>
        </w:rPr>
        <w:t>2.</w:t>
      </w:r>
      <w:r w:rsidR="00C544FE" w:rsidRPr="00D3297D">
        <w:rPr>
          <w:sz w:val="28"/>
          <w:szCs w:val="28"/>
        </w:rPr>
        <w:t xml:space="preserve">Ведущему специалисту по организационной работе опубликовать данное решение в средствах массовой информации, газете «Сосновский вестник» и разместить на официальном сайте администрации Сосновского муниципального образования по адресу: </w:t>
      </w:r>
      <w:r w:rsidR="00C544FE" w:rsidRPr="00D3297D">
        <w:rPr>
          <w:sz w:val="28"/>
          <w:szCs w:val="28"/>
          <w:lang w:val="en-US"/>
        </w:rPr>
        <w:t>http</w:t>
      </w:r>
      <w:r w:rsidR="00C544FE" w:rsidRPr="00D3297D">
        <w:rPr>
          <w:sz w:val="28"/>
          <w:szCs w:val="28"/>
        </w:rPr>
        <w:t xml:space="preserve">// сосновка-адм.рф/. </w:t>
      </w:r>
    </w:p>
    <w:p w:rsidR="00C544FE" w:rsidRPr="003614D4" w:rsidRDefault="00C544FE" w:rsidP="00D3297D">
      <w:pPr>
        <w:autoSpaceDN w:val="0"/>
        <w:adjustRightInd w:val="0"/>
        <w:contextualSpacing/>
        <w:jc w:val="both"/>
        <w:rPr>
          <w:rFonts w:ascii="Arial" w:hAnsi="Arial" w:cs="Arial"/>
        </w:rPr>
      </w:pPr>
      <w:r w:rsidRPr="003614D4">
        <w:rPr>
          <w:sz w:val="28"/>
          <w:szCs w:val="28"/>
        </w:rPr>
        <w:t>3. Настоящее решение вступает в силу после дня его официального опубликования</w:t>
      </w:r>
      <w:r w:rsidRPr="003614D4">
        <w:rPr>
          <w:rFonts w:ascii="Arial" w:hAnsi="Arial" w:cs="Arial"/>
        </w:rPr>
        <w:t>.</w:t>
      </w:r>
    </w:p>
    <w:p w:rsidR="00C544FE" w:rsidRDefault="00C544FE" w:rsidP="00C544FE">
      <w:pPr>
        <w:shd w:val="clear" w:color="auto" w:fill="FFFFFF"/>
        <w:rPr>
          <w:sz w:val="28"/>
          <w:szCs w:val="28"/>
        </w:rPr>
      </w:pPr>
      <w:r>
        <w:rPr>
          <w:sz w:val="28"/>
          <w:szCs w:val="28"/>
        </w:rPr>
        <w:t xml:space="preserve">       </w:t>
      </w:r>
    </w:p>
    <w:p w:rsidR="00C67A72" w:rsidRDefault="00C544FE" w:rsidP="00C544FE">
      <w:pPr>
        <w:shd w:val="clear" w:color="auto" w:fill="FFFFFF"/>
        <w:rPr>
          <w:sz w:val="28"/>
          <w:szCs w:val="28"/>
        </w:rPr>
      </w:pPr>
      <w:r>
        <w:rPr>
          <w:sz w:val="28"/>
          <w:szCs w:val="28"/>
        </w:rPr>
        <w:t xml:space="preserve">       </w:t>
      </w:r>
    </w:p>
    <w:p w:rsidR="00C67A72" w:rsidRDefault="00C67A72" w:rsidP="00C544FE">
      <w:pPr>
        <w:shd w:val="clear" w:color="auto" w:fill="FFFFFF"/>
        <w:rPr>
          <w:sz w:val="28"/>
          <w:szCs w:val="28"/>
        </w:rPr>
      </w:pPr>
    </w:p>
    <w:p w:rsidR="006D6999" w:rsidRPr="00C544FE" w:rsidRDefault="006D6999" w:rsidP="003C0DE1">
      <w:pPr>
        <w:jc w:val="both"/>
        <w:rPr>
          <w:bCs/>
          <w:sz w:val="28"/>
          <w:szCs w:val="28"/>
        </w:rPr>
      </w:pPr>
    </w:p>
    <w:p w:rsidR="006D6999" w:rsidRDefault="006D6999" w:rsidP="00AB6A6C">
      <w:pPr>
        <w:tabs>
          <w:tab w:val="num" w:pos="200"/>
        </w:tabs>
        <w:ind w:left="4536"/>
        <w:jc w:val="center"/>
        <w:outlineLvl w:val="0"/>
      </w:pPr>
    </w:p>
    <w:p w:rsidR="003C0DE1" w:rsidRDefault="003C0DE1" w:rsidP="003C0DE1">
      <w:pPr>
        <w:ind w:right="201"/>
        <w:jc w:val="both"/>
        <w:rPr>
          <w:spacing w:val="4"/>
          <w:sz w:val="28"/>
          <w:szCs w:val="28"/>
        </w:rPr>
      </w:pPr>
      <w:r>
        <w:rPr>
          <w:spacing w:val="4"/>
          <w:sz w:val="28"/>
          <w:szCs w:val="28"/>
        </w:rPr>
        <w:t xml:space="preserve">Глава </w:t>
      </w:r>
      <w:r>
        <w:rPr>
          <w:spacing w:val="1"/>
          <w:sz w:val="28"/>
          <w:szCs w:val="28"/>
        </w:rPr>
        <w:t>Сосновского</w:t>
      </w:r>
      <w:r>
        <w:rPr>
          <w:spacing w:val="4"/>
          <w:sz w:val="28"/>
          <w:szCs w:val="28"/>
        </w:rPr>
        <w:t xml:space="preserve"> сельского поселения </w:t>
      </w:r>
    </w:p>
    <w:p w:rsidR="003C0DE1" w:rsidRDefault="003C0DE1" w:rsidP="003C0DE1">
      <w:pPr>
        <w:ind w:right="201"/>
        <w:jc w:val="both"/>
        <w:rPr>
          <w:spacing w:val="1"/>
          <w:sz w:val="28"/>
          <w:szCs w:val="28"/>
        </w:rPr>
      </w:pPr>
      <w:r>
        <w:rPr>
          <w:spacing w:val="1"/>
          <w:sz w:val="28"/>
          <w:szCs w:val="28"/>
        </w:rPr>
        <w:t>Усольского муниципального района</w:t>
      </w:r>
    </w:p>
    <w:p w:rsidR="003C0DE1" w:rsidRDefault="003C0DE1" w:rsidP="003C0DE1">
      <w:pPr>
        <w:ind w:right="201"/>
        <w:jc w:val="both"/>
        <w:rPr>
          <w:rFonts w:ascii="Arial" w:hAnsi="Arial" w:cs="Arial"/>
          <w:sz w:val="28"/>
          <w:szCs w:val="28"/>
        </w:rPr>
      </w:pPr>
      <w:r>
        <w:rPr>
          <w:spacing w:val="1"/>
          <w:sz w:val="28"/>
          <w:szCs w:val="28"/>
        </w:rPr>
        <w:t xml:space="preserve">Иркутской области                                                                                      </w:t>
      </w:r>
    </w:p>
    <w:p w:rsidR="003C0DE1" w:rsidRDefault="003C0DE1" w:rsidP="003C0DE1">
      <w:pPr>
        <w:ind w:right="201"/>
        <w:jc w:val="both"/>
        <w:rPr>
          <w:spacing w:val="4"/>
          <w:sz w:val="28"/>
          <w:szCs w:val="28"/>
        </w:rPr>
      </w:pPr>
      <w:r>
        <w:rPr>
          <w:sz w:val="28"/>
          <w:szCs w:val="28"/>
        </w:rPr>
        <w:t xml:space="preserve">Председатель Думы </w:t>
      </w:r>
      <w:r>
        <w:rPr>
          <w:spacing w:val="1"/>
          <w:sz w:val="28"/>
          <w:szCs w:val="28"/>
        </w:rPr>
        <w:t>Сосновского</w:t>
      </w:r>
      <w:r>
        <w:rPr>
          <w:spacing w:val="4"/>
          <w:sz w:val="28"/>
          <w:szCs w:val="28"/>
        </w:rPr>
        <w:t xml:space="preserve"> сельского </w:t>
      </w:r>
    </w:p>
    <w:p w:rsidR="003C0DE1" w:rsidRDefault="003C0DE1" w:rsidP="003C0DE1">
      <w:pPr>
        <w:ind w:right="201"/>
        <w:jc w:val="both"/>
        <w:rPr>
          <w:spacing w:val="4"/>
          <w:sz w:val="28"/>
          <w:szCs w:val="28"/>
        </w:rPr>
      </w:pPr>
      <w:r>
        <w:rPr>
          <w:spacing w:val="4"/>
          <w:sz w:val="28"/>
          <w:szCs w:val="28"/>
        </w:rPr>
        <w:t xml:space="preserve">поселения </w:t>
      </w:r>
      <w:r>
        <w:rPr>
          <w:spacing w:val="1"/>
          <w:sz w:val="28"/>
          <w:szCs w:val="28"/>
        </w:rPr>
        <w:t>Усольского муниципального района</w:t>
      </w:r>
    </w:p>
    <w:p w:rsidR="003C0DE1" w:rsidRDefault="003C0DE1" w:rsidP="003C0DE1">
      <w:pPr>
        <w:rPr>
          <w:sz w:val="28"/>
          <w:szCs w:val="28"/>
        </w:rPr>
      </w:pPr>
      <w:r>
        <w:rPr>
          <w:spacing w:val="1"/>
          <w:sz w:val="28"/>
          <w:szCs w:val="28"/>
        </w:rPr>
        <w:t xml:space="preserve">Иркутской области                                                 </w:t>
      </w:r>
      <w:r>
        <w:rPr>
          <w:sz w:val="28"/>
          <w:szCs w:val="28"/>
        </w:rPr>
        <w:t xml:space="preserve">                            В.С. Мелентьев</w:t>
      </w:r>
    </w:p>
    <w:p w:rsidR="00D16A9E" w:rsidRDefault="00D16A9E" w:rsidP="00D16A9E">
      <w:pPr>
        <w:autoSpaceDN w:val="0"/>
        <w:adjustRightInd w:val="0"/>
        <w:ind w:firstLine="709"/>
        <w:jc w:val="both"/>
        <w:rPr>
          <w:rFonts w:ascii="Arial" w:hAnsi="Arial" w:cs="Arial"/>
        </w:rPr>
      </w:pPr>
    </w:p>
    <w:p w:rsidR="00D16A9E" w:rsidRDefault="00D16A9E" w:rsidP="00D16A9E">
      <w:pPr>
        <w:autoSpaceDN w:val="0"/>
        <w:adjustRightInd w:val="0"/>
        <w:ind w:firstLine="709"/>
        <w:jc w:val="both"/>
        <w:rPr>
          <w:rFonts w:ascii="Arial" w:hAnsi="Arial" w:cs="Arial"/>
        </w:rPr>
      </w:pPr>
    </w:p>
    <w:sectPr w:rsidR="00D16A9E" w:rsidSect="00E90F25">
      <w:headerReference w:type="even" r:id="rId9"/>
      <w:headerReference w:type="default" r:id="rId10"/>
      <w:pgSz w:w="11906" w:h="16838"/>
      <w:pgMar w:top="1134" w:right="850" w:bottom="1134" w:left="1275" w:header="720" w:footer="720" w:gutter="0"/>
      <w:cols w:space="720"/>
      <w:titlePg/>
      <w:docGrid w:linePitch="381"/>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8A1C29" w:rsidRDefault="008A1C29" w:rsidP="00AB6A6C">
      <w:r>
        <w:separator/>
      </w:r>
    </w:p>
  </w:endnote>
  <w:endnote w:type="continuationSeparator" w:id="0">
    <w:p w:rsidR="008A1C29" w:rsidRDefault="008A1C29" w:rsidP="00AB6A6C">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A00002EF" w:usb1="4000207B" w:usb2="00000000" w:usb3="00000000" w:csb0="0000009F" w:csb1="00000000"/>
  </w:font>
  <w:font w:name="Arial">
    <w:panose1 w:val="020B0604020202020204"/>
    <w:charset w:val="CC"/>
    <w:family w:val="swiss"/>
    <w:pitch w:val="variable"/>
    <w:sig w:usb0="E0002AFF" w:usb1="C0007843" w:usb2="00000009" w:usb3="00000000" w:csb0="000001FF" w:csb1="00000000"/>
  </w:font>
  <w:font w:name="Segoe UI">
    <w:panose1 w:val="020B0502040204020203"/>
    <w:charset w:val="CC"/>
    <w:family w:val="swiss"/>
    <w:pitch w:val="variable"/>
    <w:sig w:usb0="E10022FF" w:usb1="C000E47F" w:usb2="00000029" w:usb3="00000000" w:csb0="000001DF" w:csb1="00000000"/>
  </w:font>
  <w:font w:name="Calibri Light">
    <w:panose1 w:val="020F0302020204030204"/>
    <w:charset w:val="CC"/>
    <w:family w:val="swiss"/>
    <w:pitch w:val="variable"/>
    <w:sig w:usb0="A00002EF"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8A1C29" w:rsidRDefault="008A1C29" w:rsidP="00AB6A6C">
      <w:r>
        <w:separator/>
      </w:r>
    </w:p>
  </w:footnote>
  <w:footnote w:type="continuationSeparator" w:id="0">
    <w:p w:rsidR="008A1C29" w:rsidRDefault="008A1C29" w:rsidP="00AB6A6C">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0F25" w:rsidRDefault="00A375B3" w:rsidP="00A205EC">
    <w:pPr>
      <w:pStyle w:val="a6"/>
      <w:framePr w:wrap="none" w:vAnchor="text" w:hAnchor="margin" w:xAlign="center" w:y="1"/>
      <w:rPr>
        <w:rStyle w:val="a8"/>
      </w:rPr>
    </w:pPr>
    <w:r>
      <w:rPr>
        <w:rStyle w:val="a8"/>
      </w:rPr>
      <w:fldChar w:fldCharType="begin"/>
    </w:r>
    <w:r w:rsidR="00FA5221">
      <w:rPr>
        <w:rStyle w:val="a8"/>
      </w:rPr>
      <w:instrText xml:space="preserve"> PAGE </w:instrText>
    </w:r>
    <w:r>
      <w:rPr>
        <w:rStyle w:val="a8"/>
      </w:rPr>
      <w:fldChar w:fldCharType="end"/>
    </w:r>
  </w:p>
  <w:p w:rsidR="00E90F25" w:rsidRDefault="008A1C29">
    <w:pPr>
      <w:pStyle w:val="a6"/>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0F25" w:rsidRDefault="00A375B3" w:rsidP="00A205EC">
    <w:pPr>
      <w:pStyle w:val="a6"/>
      <w:framePr w:wrap="none" w:vAnchor="text" w:hAnchor="margin" w:xAlign="center" w:y="1"/>
      <w:rPr>
        <w:rStyle w:val="a8"/>
      </w:rPr>
    </w:pPr>
    <w:r>
      <w:rPr>
        <w:rStyle w:val="a8"/>
      </w:rPr>
      <w:fldChar w:fldCharType="begin"/>
    </w:r>
    <w:r w:rsidR="00FA5221">
      <w:rPr>
        <w:rStyle w:val="a8"/>
      </w:rPr>
      <w:instrText xml:space="preserve"> PAGE </w:instrText>
    </w:r>
    <w:r>
      <w:rPr>
        <w:rStyle w:val="a8"/>
      </w:rPr>
      <w:fldChar w:fldCharType="separate"/>
    </w:r>
    <w:r w:rsidR="00536F17">
      <w:rPr>
        <w:rStyle w:val="a8"/>
        <w:noProof/>
      </w:rPr>
      <w:t>2</w:t>
    </w:r>
    <w:r>
      <w:rPr>
        <w:rStyle w:val="a8"/>
      </w:rPr>
      <w:fldChar w:fldCharType="end"/>
    </w:r>
  </w:p>
  <w:p w:rsidR="00E90F25" w:rsidRDefault="008A1C29">
    <w:pPr>
      <w:pStyle w:val="a6"/>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C2E6005"/>
    <w:multiLevelType w:val="hybridMultilevel"/>
    <w:tmpl w:val="20469ACC"/>
    <w:lvl w:ilvl="0" w:tplc="1D104FC2">
      <w:start w:val="2"/>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
    <w:nsid w:val="4A696A76"/>
    <w:multiLevelType w:val="hybridMultilevel"/>
    <w:tmpl w:val="E3A494AA"/>
    <w:lvl w:ilvl="0" w:tplc="0419000F">
      <w:start w:val="2"/>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7E1703CB"/>
    <w:multiLevelType w:val="multilevel"/>
    <w:tmpl w:val="8044371A"/>
    <w:lvl w:ilvl="0">
      <w:start w:val="1"/>
      <w:numFmt w:val="decimal"/>
      <w:lvlText w:val="%1."/>
      <w:lvlJc w:val="left"/>
      <w:pPr>
        <w:ind w:left="1069" w:hanging="360"/>
      </w:pPr>
      <w:rPr>
        <w:rFonts w:hint="default"/>
      </w:rPr>
    </w:lvl>
    <w:lvl w:ilvl="1">
      <w:start w:val="1"/>
      <w:numFmt w:val="decimal"/>
      <w:isLgl/>
      <w:lvlText w:val="%1.%2"/>
      <w:lvlJc w:val="left"/>
      <w:pPr>
        <w:ind w:left="1140" w:hanging="375"/>
      </w:pPr>
      <w:rPr>
        <w:rFonts w:hint="default"/>
      </w:rPr>
    </w:lvl>
    <w:lvl w:ilvl="2">
      <w:start w:val="1"/>
      <w:numFmt w:val="decimal"/>
      <w:isLgl/>
      <w:lvlText w:val="%1.%2.%3"/>
      <w:lvlJc w:val="left"/>
      <w:pPr>
        <w:ind w:left="1541" w:hanging="720"/>
      </w:pPr>
      <w:rPr>
        <w:rFonts w:hint="default"/>
      </w:rPr>
    </w:lvl>
    <w:lvl w:ilvl="3">
      <w:start w:val="1"/>
      <w:numFmt w:val="decimal"/>
      <w:isLgl/>
      <w:lvlText w:val="%1.%2.%3.%4"/>
      <w:lvlJc w:val="left"/>
      <w:pPr>
        <w:ind w:left="1957" w:hanging="1080"/>
      </w:pPr>
      <w:rPr>
        <w:rFonts w:hint="default"/>
      </w:rPr>
    </w:lvl>
    <w:lvl w:ilvl="4">
      <w:start w:val="1"/>
      <w:numFmt w:val="decimal"/>
      <w:isLgl/>
      <w:lvlText w:val="%1.%2.%3.%4.%5"/>
      <w:lvlJc w:val="left"/>
      <w:pPr>
        <w:ind w:left="2013" w:hanging="1080"/>
      </w:pPr>
      <w:rPr>
        <w:rFonts w:hint="default"/>
      </w:rPr>
    </w:lvl>
    <w:lvl w:ilvl="5">
      <w:start w:val="1"/>
      <w:numFmt w:val="decimal"/>
      <w:isLgl/>
      <w:lvlText w:val="%1.%2.%3.%4.%5.%6"/>
      <w:lvlJc w:val="left"/>
      <w:pPr>
        <w:ind w:left="2429" w:hanging="1440"/>
      </w:pPr>
      <w:rPr>
        <w:rFonts w:hint="default"/>
      </w:rPr>
    </w:lvl>
    <w:lvl w:ilvl="6">
      <w:start w:val="1"/>
      <w:numFmt w:val="decimal"/>
      <w:isLgl/>
      <w:lvlText w:val="%1.%2.%3.%4.%5.%6.%7"/>
      <w:lvlJc w:val="left"/>
      <w:pPr>
        <w:ind w:left="2485" w:hanging="1440"/>
      </w:pPr>
      <w:rPr>
        <w:rFonts w:hint="default"/>
      </w:rPr>
    </w:lvl>
    <w:lvl w:ilvl="7">
      <w:start w:val="1"/>
      <w:numFmt w:val="decimal"/>
      <w:isLgl/>
      <w:lvlText w:val="%1.%2.%3.%4.%5.%6.%7.%8"/>
      <w:lvlJc w:val="left"/>
      <w:pPr>
        <w:ind w:left="2901" w:hanging="1800"/>
      </w:pPr>
      <w:rPr>
        <w:rFonts w:hint="default"/>
      </w:rPr>
    </w:lvl>
    <w:lvl w:ilvl="8">
      <w:start w:val="1"/>
      <w:numFmt w:val="decimal"/>
      <w:isLgl/>
      <w:lvlText w:val="%1.%2.%3.%4.%5.%6.%7.%8.%9"/>
      <w:lvlJc w:val="left"/>
      <w:pPr>
        <w:ind w:left="3317" w:hanging="2160"/>
      </w:pPr>
      <w:rPr>
        <w:rFonts w:hint="default"/>
      </w:rPr>
    </w:lvl>
  </w:abstractNum>
  <w:num w:numId="1">
    <w:abstractNumId w:val="2"/>
  </w:num>
  <w:num w:numId="2">
    <w:abstractNumId w:val="0"/>
  </w:num>
  <w:num w:numId="3">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footnotePr>
    <w:footnote w:id="-1"/>
    <w:footnote w:id="0"/>
  </w:footnotePr>
  <w:endnotePr>
    <w:endnote w:id="-1"/>
    <w:endnote w:id="0"/>
  </w:endnotePr>
  <w:compat/>
  <w:rsids>
    <w:rsidRoot w:val="00AB6A6C"/>
    <w:rsid w:val="0003626A"/>
    <w:rsid w:val="000A6D5F"/>
    <w:rsid w:val="001F1F63"/>
    <w:rsid w:val="00205B73"/>
    <w:rsid w:val="003C0DE1"/>
    <w:rsid w:val="004220C1"/>
    <w:rsid w:val="004839C5"/>
    <w:rsid w:val="004D3833"/>
    <w:rsid w:val="00536F17"/>
    <w:rsid w:val="006D6999"/>
    <w:rsid w:val="006F7DEA"/>
    <w:rsid w:val="007253FB"/>
    <w:rsid w:val="00731CF9"/>
    <w:rsid w:val="00750556"/>
    <w:rsid w:val="00760314"/>
    <w:rsid w:val="007844DA"/>
    <w:rsid w:val="007F0581"/>
    <w:rsid w:val="008231E3"/>
    <w:rsid w:val="00836E3A"/>
    <w:rsid w:val="008A1C29"/>
    <w:rsid w:val="00935631"/>
    <w:rsid w:val="009D07EB"/>
    <w:rsid w:val="00A375B3"/>
    <w:rsid w:val="00A67121"/>
    <w:rsid w:val="00AB6A6C"/>
    <w:rsid w:val="00AB7FF1"/>
    <w:rsid w:val="00AF56F6"/>
    <w:rsid w:val="00BA2EF6"/>
    <w:rsid w:val="00C544FE"/>
    <w:rsid w:val="00C65A3F"/>
    <w:rsid w:val="00C67A72"/>
    <w:rsid w:val="00D16A9E"/>
    <w:rsid w:val="00D3297D"/>
    <w:rsid w:val="00E90AC9"/>
    <w:rsid w:val="00FA5221"/>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B6A6C"/>
    <w:pPr>
      <w:spacing w:after="0" w:line="240" w:lineRule="auto"/>
    </w:pPr>
    <w:rPr>
      <w:rFonts w:ascii="Times New Roman" w:eastAsia="Times New Roman" w:hAnsi="Times New Roman" w:cs="Times New Roman"/>
      <w:sz w:val="24"/>
      <w:szCs w:val="24"/>
      <w:lang w:eastAsia="ru-RU"/>
    </w:rPr>
  </w:style>
  <w:style w:type="paragraph" w:styleId="2">
    <w:name w:val="heading 2"/>
    <w:basedOn w:val="a"/>
    <w:next w:val="a"/>
    <w:link w:val="20"/>
    <w:semiHidden/>
    <w:unhideWhenUsed/>
    <w:qFormat/>
    <w:rsid w:val="00E90AC9"/>
    <w:pPr>
      <w:keepNext/>
      <w:outlineLvl w:val="1"/>
    </w:pPr>
    <w:rPr>
      <w:szCs w:val="20"/>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rsid w:val="00AB6A6C"/>
    <w:rPr>
      <w:color w:val="0000FF"/>
      <w:u w:val="single"/>
    </w:rPr>
  </w:style>
  <w:style w:type="paragraph" w:customStyle="1" w:styleId="ConsPlusTitle">
    <w:name w:val="ConsPlusTitle"/>
    <w:rsid w:val="00AB6A6C"/>
    <w:pPr>
      <w:widowControl w:val="0"/>
      <w:suppressAutoHyphens/>
      <w:autoSpaceDE w:val="0"/>
      <w:spacing w:after="0" w:line="240" w:lineRule="auto"/>
    </w:pPr>
    <w:rPr>
      <w:rFonts w:ascii="Calibri" w:eastAsia="Calibri" w:hAnsi="Calibri" w:cs="Calibri"/>
      <w:b/>
      <w:bCs/>
      <w:lang w:eastAsia="zh-CN"/>
    </w:rPr>
  </w:style>
  <w:style w:type="paragraph" w:customStyle="1" w:styleId="ConsTitle">
    <w:name w:val="ConsTitle"/>
    <w:rsid w:val="00AB6A6C"/>
    <w:pPr>
      <w:widowControl w:val="0"/>
      <w:suppressAutoHyphens/>
      <w:snapToGrid w:val="0"/>
      <w:spacing w:after="0" w:line="240" w:lineRule="auto"/>
    </w:pPr>
    <w:rPr>
      <w:rFonts w:ascii="Arial" w:eastAsia="Times New Roman" w:hAnsi="Arial" w:cs="Arial"/>
      <w:b/>
      <w:sz w:val="16"/>
      <w:szCs w:val="20"/>
      <w:lang w:eastAsia="zh-CN"/>
    </w:rPr>
  </w:style>
  <w:style w:type="paragraph" w:customStyle="1" w:styleId="ConsPlusNormal">
    <w:name w:val="ConsPlusNormal"/>
    <w:link w:val="ConsPlusNormal1"/>
    <w:rsid w:val="00AB6A6C"/>
    <w:pPr>
      <w:suppressAutoHyphens/>
      <w:autoSpaceDE w:val="0"/>
      <w:spacing w:after="0" w:line="240" w:lineRule="auto"/>
      <w:ind w:firstLine="720"/>
    </w:pPr>
    <w:rPr>
      <w:rFonts w:ascii="Arial" w:eastAsia="Times New Roman" w:hAnsi="Arial" w:cs="Arial"/>
      <w:sz w:val="20"/>
      <w:szCs w:val="20"/>
      <w:lang w:eastAsia="zh-CN"/>
    </w:rPr>
  </w:style>
  <w:style w:type="paragraph" w:customStyle="1" w:styleId="s1">
    <w:name w:val="s_1"/>
    <w:basedOn w:val="a"/>
    <w:rsid w:val="00AB6A6C"/>
    <w:pPr>
      <w:ind w:firstLine="720"/>
      <w:jc w:val="both"/>
    </w:pPr>
    <w:rPr>
      <w:rFonts w:ascii="Arial" w:hAnsi="Arial" w:cs="Arial"/>
      <w:sz w:val="26"/>
      <w:szCs w:val="26"/>
    </w:rPr>
  </w:style>
  <w:style w:type="paragraph" w:customStyle="1" w:styleId="1">
    <w:name w:val="Без интервала1"/>
    <w:rsid w:val="00AB6A6C"/>
    <w:pPr>
      <w:suppressAutoHyphens/>
      <w:spacing w:after="0" w:line="240" w:lineRule="auto"/>
    </w:pPr>
    <w:rPr>
      <w:rFonts w:ascii="Calibri" w:eastAsia="Times New Roman" w:hAnsi="Calibri" w:cs="Calibri"/>
      <w:lang w:eastAsia="zh-CN"/>
    </w:rPr>
  </w:style>
  <w:style w:type="paragraph" w:styleId="a4">
    <w:name w:val="footnote text"/>
    <w:basedOn w:val="a"/>
    <w:link w:val="10"/>
    <w:rsid w:val="00AB6A6C"/>
    <w:rPr>
      <w:sz w:val="20"/>
      <w:szCs w:val="20"/>
    </w:rPr>
  </w:style>
  <w:style w:type="character" w:customStyle="1" w:styleId="a5">
    <w:name w:val="Текст сноски Знак"/>
    <w:basedOn w:val="a0"/>
    <w:uiPriority w:val="99"/>
    <w:semiHidden/>
    <w:rsid w:val="00AB6A6C"/>
    <w:rPr>
      <w:rFonts w:ascii="Times New Roman" w:eastAsia="Times New Roman" w:hAnsi="Times New Roman" w:cs="Times New Roman"/>
      <w:sz w:val="20"/>
      <w:szCs w:val="20"/>
      <w:lang w:eastAsia="ru-RU"/>
    </w:rPr>
  </w:style>
  <w:style w:type="character" w:customStyle="1" w:styleId="10">
    <w:name w:val="Текст сноски Знак1"/>
    <w:basedOn w:val="a0"/>
    <w:link w:val="a4"/>
    <w:rsid w:val="00AB6A6C"/>
    <w:rPr>
      <w:rFonts w:ascii="Times New Roman" w:eastAsia="Times New Roman" w:hAnsi="Times New Roman" w:cs="Times New Roman"/>
      <w:sz w:val="20"/>
      <w:szCs w:val="20"/>
      <w:lang w:eastAsia="ru-RU"/>
    </w:rPr>
  </w:style>
  <w:style w:type="paragraph" w:styleId="a6">
    <w:name w:val="header"/>
    <w:basedOn w:val="a"/>
    <w:link w:val="a7"/>
    <w:uiPriority w:val="99"/>
    <w:unhideWhenUsed/>
    <w:rsid w:val="00AB6A6C"/>
    <w:pPr>
      <w:tabs>
        <w:tab w:val="center" w:pos="4677"/>
        <w:tab w:val="right" w:pos="9355"/>
      </w:tabs>
    </w:pPr>
  </w:style>
  <w:style w:type="character" w:customStyle="1" w:styleId="a7">
    <w:name w:val="Верхний колонтитул Знак"/>
    <w:basedOn w:val="a0"/>
    <w:link w:val="a6"/>
    <w:uiPriority w:val="99"/>
    <w:rsid w:val="00AB6A6C"/>
    <w:rPr>
      <w:rFonts w:ascii="Times New Roman" w:eastAsia="Times New Roman" w:hAnsi="Times New Roman" w:cs="Times New Roman"/>
      <w:sz w:val="24"/>
      <w:szCs w:val="24"/>
      <w:lang w:eastAsia="ru-RU"/>
    </w:rPr>
  </w:style>
  <w:style w:type="character" w:styleId="a8">
    <w:name w:val="page number"/>
    <w:basedOn w:val="a0"/>
    <w:uiPriority w:val="99"/>
    <w:semiHidden/>
    <w:unhideWhenUsed/>
    <w:rsid w:val="00AB6A6C"/>
  </w:style>
  <w:style w:type="character" w:styleId="a9">
    <w:name w:val="annotation reference"/>
    <w:uiPriority w:val="99"/>
    <w:semiHidden/>
    <w:unhideWhenUsed/>
    <w:rsid w:val="00AB6A6C"/>
    <w:rPr>
      <w:sz w:val="16"/>
      <w:szCs w:val="16"/>
    </w:rPr>
  </w:style>
  <w:style w:type="paragraph" w:styleId="aa">
    <w:name w:val="annotation text"/>
    <w:basedOn w:val="a"/>
    <w:link w:val="ab"/>
    <w:uiPriority w:val="99"/>
    <w:unhideWhenUsed/>
    <w:rsid w:val="00AB6A6C"/>
    <w:rPr>
      <w:sz w:val="20"/>
      <w:szCs w:val="20"/>
    </w:rPr>
  </w:style>
  <w:style w:type="character" w:customStyle="1" w:styleId="ab">
    <w:name w:val="Текст примечания Знак"/>
    <w:basedOn w:val="a0"/>
    <w:link w:val="aa"/>
    <w:uiPriority w:val="99"/>
    <w:rsid w:val="00AB6A6C"/>
    <w:rPr>
      <w:rFonts w:ascii="Times New Roman" w:eastAsia="Times New Roman" w:hAnsi="Times New Roman" w:cs="Times New Roman"/>
      <w:sz w:val="20"/>
      <w:szCs w:val="20"/>
      <w:lang w:eastAsia="ru-RU"/>
    </w:rPr>
  </w:style>
  <w:style w:type="paragraph" w:styleId="ac">
    <w:name w:val="annotation subject"/>
    <w:basedOn w:val="aa"/>
    <w:next w:val="aa"/>
    <w:link w:val="ad"/>
    <w:uiPriority w:val="99"/>
    <w:semiHidden/>
    <w:unhideWhenUsed/>
    <w:rsid w:val="00AB6A6C"/>
    <w:rPr>
      <w:b/>
      <w:bCs/>
    </w:rPr>
  </w:style>
  <w:style w:type="character" w:customStyle="1" w:styleId="ad">
    <w:name w:val="Тема примечания Знак"/>
    <w:basedOn w:val="ab"/>
    <w:link w:val="ac"/>
    <w:uiPriority w:val="99"/>
    <w:semiHidden/>
    <w:rsid w:val="00AB6A6C"/>
    <w:rPr>
      <w:rFonts w:ascii="Times New Roman" w:eastAsia="Times New Roman" w:hAnsi="Times New Roman" w:cs="Times New Roman"/>
      <w:b/>
      <w:bCs/>
      <w:sz w:val="20"/>
      <w:szCs w:val="20"/>
      <w:lang w:eastAsia="ru-RU"/>
    </w:rPr>
  </w:style>
  <w:style w:type="paragraph" w:styleId="21">
    <w:name w:val="Body Text 2"/>
    <w:basedOn w:val="a"/>
    <w:link w:val="22"/>
    <w:uiPriority w:val="99"/>
    <w:unhideWhenUsed/>
    <w:rsid w:val="00AB6A6C"/>
    <w:pPr>
      <w:spacing w:after="120" w:line="480" w:lineRule="auto"/>
    </w:pPr>
  </w:style>
  <w:style w:type="character" w:customStyle="1" w:styleId="22">
    <w:name w:val="Основной текст 2 Знак"/>
    <w:basedOn w:val="a0"/>
    <w:link w:val="21"/>
    <w:uiPriority w:val="99"/>
    <w:rsid w:val="00AB6A6C"/>
    <w:rPr>
      <w:rFonts w:ascii="Times New Roman" w:eastAsia="Times New Roman" w:hAnsi="Times New Roman" w:cs="Times New Roman"/>
      <w:sz w:val="24"/>
      <w:szCs w:val="24"/>
      <w:lang w:eastAsia="ru-RU"/>
    </w:rPr>
  </w:style>
  <w:style w:type="character" w:styleId="ae">
    <w:name w:val="footnote reference"/>
    <w:uiPriority w:val="99"/>
    <w:semiHidden/>
    <w:unhideWhenUsed/>
    <w:rsid w:val="00AB6A6C"/>
    <w:rPr>
      <w:vertAlign w:val="superscript"/>
    </w:rPr>
  </w:style>
  <w:style w:type="paragraph" w:styleId="af">
    <w:name w:val="Balloon Text"/>
    <w:basedOn w:val="a"/>
    <w:link w:val="af0"/>
    <w:uiPriority w:val="99"/>
    <w:semiHidden/>
    <w:unhideWhenUsed/>
    <w:rsid w:val="006F7DEA"/>
    <w:rPr>
      <w:rFonts w:ascii="Segoe UI" w:hAnsi="Segoe UI" w:cs="Segoe UI"/>
      <w:sz w:val="18"/>
      <w:szCs w:val="18"/>
    </w:rPr>
  </w:style>
  <w:style w:type="character" w:customStyle="1" w:styleId="af0">
    <w:name w:val="Текст выноски Знак"/>
    <w:basedOn w:val="a0"/>
    <w:link w:val="af"/>
    <w:uiPriority w:val="99"/>
    <w:semiHidden/>
    <w:rsid w:val="006F7DEA"/>
    <w:rPr>
      <w:rFonts w:ascii="Segoe UI" w:eastAsia="Times New Roman" w:hAnsi="Segoe UI" w:cs="Segoe UI"/>
      <w:sz w:val="18"/>
      <w:szCs w:val="18"/>
      <w:lang w:eastAsia="ru-RU"/>
    </w:rPr>
  </w:style>
  <w:style w:type="character" w:customStyle="1" w:styleId="20">
    <w:name w:val="Заголовок 2 Знак"/>
    <w:basedOn w:val="a0"/>
    <w:link w:val="2"/>
    <w:semiHidden/>
    <w:rsid w:val="00E90AC9"/>
    <w:rPr>
      <w:rFonts w:ascii="Times New Roman" w:eastAsia="Times New Roman" w:hAnsi="Times New Roman" w:cs="Times New Roman"/>
      <w:sz w:val="24"/>
      <w:szCs w:val="20"/>
      <w:lang w:eastAsia="ru-RU"/>
    </w:rPr>
  </w:style>
  <w:style w:type="character" w:customStyle="1" w:styleId="spfo1">
    <w:name w:val="spfo1"/>
    <w:rsid w:val="00731CF9"/>
  </w:style>
  <w:style w:type="character" w:customStyle="1" w:styleId="ConsPlusNormal1">
    <w:name w:val="ConsPlusNormal1"/>
    <w:link w:val="ConsPlusNormal"/>
    <w:locked/>
    <w:rsid w:val="00731CF9"/>
    <w:rPr>
      <w:rFonts w:ascii="Arial" w:eastAsia="Times New Roman" w:hAnsi="Arial" w:cs="Arial"/>
      <w:sz w:val="20"/>
      <w:szCs w:val="20"/>
      <w:lang w:eastAsia="zh-CN"/>
    </w:rPr>
  </w:style>
  <w:style w:type="paragraph" w:styleId="af1">
    <w:name w:val="List Paragraph"/>
    <w:basedOn w:val="a"/>
    <w:uiPriority w:val="34"/>
    <w:qFormat/>
    <w:rsid w:val="00C544FE"/>
    <w:pPr>
      <w:spacing w:after="200" w:line="276" w:lineRule="auto"/>
      <w:ind w:left="720"/>
      <w:contextualSpacing/>
    </w:pPr>
    <w:rPr>
      <w:rFonts w:ascii="Calibri" w:hAnsi="Calibri"/>
      <w:sz w:val="22"/>
      <w:szCs w:val="22"/>
    </w:rPr>
  </w:style>
</w:styles>
</file>

<file path=word/webSettings.xml><?xml version="1.0" encoding="utf-8"?>
<w:webSettings xmlns:r="http://schemas.openxmlformats.org/officeDocument/2006/relationships" xmlns:w="http://schemas.openxmlformats.org/wordprocessingml/2006/main">
  <w:divs>
    <w:div w:id="11092008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E8EBF0B-1F51-441F-9724-9AB7DAB8000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485</Words>
  <Characters>2770</Characters>
  <Application>Microsoft Office Word</Application>
  <DocSecurity>0</DocSecurity>
  <Lines>23</Lines>
  <Paragraphs>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3249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1</cp:lastModifiedBy>
  <cp:revision>2</cp:revision>
  <cp:lastPrinted>2026-04-03T00:52:00Z</cp:lastPrinted>
  <dcterms:created xsi:type="dcterms:W3CDTF">2026-04-28T03:40:00Z</dcterms:created>
  <dcterms:modified xsi:type="dcterms:W3CDTF">2026-04-28T03:40:00Z</dcterms:modified>
</cp:coreProperties>
</file>