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D6D" w:rsidRPr="00805D6D" w:rsidRDefault="00805D6D" w:rsidP="00805D6D">
      <w:pPr>
        <w:shd w:val="clear" w:color="auto" w:fill="FFFFFF"/>
        <w:spacing w:before="150" w:after="150" w:line="240" w:lineRule="auto"/>
        <w:jc w:val="center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805D6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«Иркутская </w:t>
      </w:r>
      <w:proofErr w:type="spellStart"/>
      <w:r w:rsidRPr="00805D6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энергосбытовая</w:t>
      </w:r>
      <w:proofErr w:type="spellEnd"/>
      <w:r w:rsidRPr="00805D6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компания» продлевает действие специальной меры поддержки для жителей региона</w:t>
      </w:r>
    </w:p>
    <w:p w:rsidR="00805D6D" w:rsidRPr="00805D6D" w:rsidRDefault="00805D6D" w:rsidP="00805D6D">
      <w:pPr>
        <w:shd w:val="clear" w:color="auto" w:fill="FFFFFF"/>
        <w:spacing w:before="150" w:after="150" w:line="240" w:lineRule="auto"/>
        <w:jc w:val="center"/>
        <w:outlineLvl w:val="2"/>
        <w:rPr>
          <w:rFonts w:ascii="font01" w:eastAsia="Times New Roman" w:hAnsi="font01" w:cs="Times New Roman"/>
          <w:color w:val="000000"/>
          <w:sz w:val="30"/>
          <w:szCs w:val="30"/>
          <w:lang w:eastAsia="ru-RU"/>
        </w:rPr>
      </w:pPr>
    </w:p>
    <w:p w:rsidR="00805D6D" w:rsidRPr="00805D6D" w:rsidRDefault="00805D6D" w:rsidP="00805D6D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Компания приняла решение продлить действие меры поддержки, введенной с 1 апреля 2020 года и списать задолженность по пени при полной оплате услуг</w:t>
      </w:r>
      <w:r>
        <w:rPr>
          <w:rStyle w:val="a7"/>
          <w:rFonts w:ascii="Arial" w:eastAsia="Times New Roman" w:hAnsi="Arial" w:cs="Arial"/>
          <w:sz w:val="24"/>
          <w:szCs w:val="24"/>
          <w:lang w:eastAsia="ru-RU"/>
        </w:rPr>
        <w:footnoteReference w:id="1"/>
      </w:r>
      <w:r w:rsidRPr="00805D6D">
        <w:rPr>
          <w:rFonts w:ascii="Arial" w:eastAsia="Times New Roman" w:hAnsi="Arial" w:cs="Arial"/>
          <w:sz w:val="24"/>
          <w:szCs w:val="24"/>
          <w:lang w:eastAsia="ru-RU"/>
        </w:rPr>
        <w:t>. После оплаты всей задолженности, сложившейся на 01 июня, будут списаны ранее начисленные пени.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 xml:space="preserve">Для ограничения распространения вируса почти все сотрудники </w:t>
      </w:r>
      <w:proofErr w:type="spellStart"/>
      <w:r w:rsidRPr="00805D6D">
        <w:rPr>
          <w:rFonts w:ascii="Arial" w:eastAsia="Times New Roman" w:hAnsi="Arial" w:cs="Arial"/>
          <w:sz w:val="24"/>
          <w:szCs w:val="24"/>
          <w:lang w:eastAsia="ru-RU"/>
        </w:rPr>
        <w:t>Иркутскэнергосбыта</w:t>
      </w:r>
      <w:proofErr w:type="spellEnd"/>
      <w:r w:rsidRPr="00805D6D">
        <w:rPr>
          <w:rFonts w:ascii="Arial" w:eastAsia="Times New Roman" w:hAnsi="Arial" w:cs="Arial"/>
          <w:sz w:val="24"/>
          <w:szCs w:val="24"/>
          <w:lang w:eastAsia="ru-RU"/>
        </w:rPr>
        <w:t xml:space="preserve"> переведены на удалённую работу. Офисы компании не работают для приёма клиентов, так как большинство посетителей – пожилые люди, которые находятся в группе риска.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Компания просит клиентов быть ответственными и своевременно оплачивать коммунальные услуги. Для удобства потребителей работают дистанционные способы обслуживания с возможностью онлайн-оплаты: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 личный кабинет на сайте компании: </w:t>
      </w:r>
      <w:hyperlink r:id="rId7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 мобильное приложение Иркутскэнергосбыт (</w:t>
      </w:r>
      <w:proofErr w:type="spellStart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Ios</w:t>
      </w:r>
      <w:proofErr w:type="spellEnd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 xml:space="preserve">, </w:t>
      </w:r>
      <w:proofErr w:type="spellStart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Android</w:t>
      </w:r>
      <w:proofErr w:type="spellEnd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)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hyperlink r:id="rId8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https://play.google.com/store/apps/details?id=ienergo.energosbyt&amp;hl=ru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 и </w:t>
      </w:r>
      <w:hyperlink r:id="rId9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https://apps.apple.com/us/app/иркутскэнергосбыт/id1243965626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 </w:t>
      </w:r>
      <w:hyperlink r:id="rId10" w:tooltip="Cбербанк онлайн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Cбербанк онлайн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: </w:t>
      </w:r>
      <w:hyperlink r:id="rId11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https://sbyt.irkutskenergo.ru/qa/5517.html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 </w:t>
      </w:r>
      <w:hyperlink r:id="rId12" w:tooltip="Сбербанк онлайн – услуга автоплатеж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Сбербанк онлайн – услуга автоплатеж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: </w:t>
      </w:r>
      <w:hyperlink r:id="rId13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https://sbyt.irkutskenergo.ru/qa/5518.html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 </w:t>
      </w:r>
      <w:hyperlink r:id="rId14" w:tooltip="Система сбора и обработки платежей 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Система сбора и обработки платежей «Город»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 на сайте uplati.ru: </w:t>
      </w:r>
      <w:hyperlink r:id="rId15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https://sbyt.irkutskenergo.ru/qa/2690.html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;</w:t>
      </w: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· </w:t>
      </w:r>
      <w:proofErr w:type="spellStart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fldChar w:fldCharType="begin"/>
      </w: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instrText xml:space="preserve"> HYPERLINK "https://sbyt.irkutskenergo.ru/news/4047.html" </w:instrText>
      </w: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fldChar w:fldCharType="separate"/>
      </w:r>
      <w:r w:rsidRPr="00805D6D">
        <w:rPr>
          <w:rFonts w:ascii="Arial" w:eastAsia="Times New Roman" w:hAnsi="Arial" w:cs="Arial"/>
          <w:color w:val="015BB6"/>
          <w:sz w:val="24"/>
          <w:szCs w:val="24"/>
          <w:u w:val="single"/>
          <w:lang w:eastAsia="ru-RU"/>
        </w:rPr>
        <w:t>Viber</w:t>
      </w:r>
      <w:proofErr w:type="spellEnd"/>
      <w:r w:rsidRPr="00805D6D">
        <w:rPr>
          <w:rFonts w:ascii="Arial" w:eastAsia="Times New Roman" w:hAnsi="Arial" w:cs="Arial"/>
          <w:color w:val="015BB6"/>
          <w:sz w:val="24"/>
          <w:szCs w:val="24"/>
          <w:u w:val="single"/>
          <w:lang w:eastAsia="ru-RU"/>
        </w:rPr>
        <w:t>-бот</w:t>
      </w: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fldChar w:fldCharType="end"/>
      </w: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bookmarkStart w:id="0" w:name="_GoBack"/>
      <w:bookmarkEnd w:id="0"/>
    </w:p>
    <w:p w:rsidR="00805D6D" w:rsidRPr="00805D6D" w:rsidRDefault="00805D6D" w:rsidP="00805D6D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Компания напоминает, что для всех потребителей, попавших в сложную жизненную ситуацию, она готова предоставить рассрочку на оплату коммунальных услуг. Специалисты компании рассматривают такие обращения в индивидуальном порядке.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Оформить рассрочку можно, не выходя из дома, через дистанционные сервисы: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– личный кабинет (</w:t>
      </w:r>
      <w:hyperlink r:id="rId16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, вкладка «Обратная связь»);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 xml:space="preserve">- мобильное приложение Иркутскэнергосбыт </w:t>
      </w:r>
      <w:proofErr w:type="spellStart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Ios</w:t>
      </w:r>
      <w:proofErr w:type="spellEnd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 xml:space="preserve"> и </w:t>
      </w:r>
      <w:proofErr w:type="spellStart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Android</w:t>
      </w:r>
      <w:proofErr w:type="spellEnd"/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 xml:space="preserve"> (</w:t>
      </w:r>
      <w:hyperlink r:id="rId17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https://play.google.com/store/apps/details?id=ienergo.energosbyt&amp;hl=ru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 и </w:t>
      </w:r>
      <w:hyperlink r:id="rId18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https://apps.apple.com/us/app/%D0%B8%D1%80%D0%BA%D1%83%D1%82%D1%81%D0%BA%</w:t>
        </w:r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lastRenderedPageBreak/>
          <w:t>D1%8D%D0%BD%D0%B5%D1%80%D0%B3%D0%BE%D1%81%D0%B1%D1%8B%D1%82/id1243965626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; вкладка «Задать вопрос»);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- электронную почту обслуживающего вас отделения </w:t>
      </w:r>
      <w:hyperlink r:id="rId19" w:history="1">
        <w:r w:rsidRPr="00805D6D">
          <w:rPr>
            <w:rFonts w:ascii="Arial" w:eastAsia="Times New Roman" w:hAnsi="Arial" w:cs="Arial"/>
            <w:color w:val="015BB6"/>
            <w:sz w:val="24"/>
            <w:szCs w:val="24"/>
            <w:u w:val="single"/>
            <w:lang w:eastAsia="ru-RU"/>
          </w:rPr>
          <w:t>https://sbyt.irkutskenergo.ru/qa/2745.html</w:t>
        </w:r>
      </w:hyperlink>
      <w:r w:rsidRPr="00805D6D">
        <w:rPr>
          <w:rFonts w:ascii="Arial" w:eastAsia="Times New Roman" w:hAnsi="Arial" w:cs="Arial"/>
          <w:color w:val="353535"/>
          <w:sz w:val="24"/>
          <w:szCs w:val="24"/>
          <w:lang w:eastAsia="ru-RU"/>
        </w:rPr>
        <w:t>.</w:t>
      </w:r>
    </w:p>
    <w:p w:rsidR="00805D6D" w:rsidRPr="00805D6D" w:rsidRDefault="00805D6D" w:rsidP="00805D6D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При обращении необходимо: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- написать заявление (с указанием контактных данных);</w:t>
      </w:r>
    </w:p>
    <w:p w:rsidR="00805D6D" w:rsidRP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- предоставить сканированные копии паспорта и свидетельства о праве собственности на квартиру;</w:t>
      </w: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05D6D">
        <w:rPr>
          <w:rFonts w:ascii="Arial" w:eastAsia="Times New Roman" w:hAnsi="Arial" w:cs="Arial"/>
          <w:sz w:val="24"/>
          <w:szCs w:val="24"/>
          <w:lang w:eastAsia="ru-RU"/>
        </w:rPr>
        <w:t>- прикрепить чек об оплате 30% от суммы долга.</w:t>
      </w: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D6D" w:rsidRDefault="00805D6D" w:rsidP="00805D6D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0D02" w:rsidRDefault="00870D02"/>
    <w:sectPr w:rsidR="00870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FF" w:rsidRDefault="00D22CFF" w:rsidP="00805D6D">
      <w:pPr>
        <w:spacing w:after="0" w:line="240" w:lineRule="auto"/>
      </w:pPr>
      <w:r>
        <w:separator/>
      </w:r>
    </w:p>
  </w:endnote>
  <w:endnote w:type="continuationSeparator" w:id="0">
    <w:p w:rsidR="00D22CFF" w:rsidRDefault="00D22CFF" w:rsidP="00805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ont0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FF" w:rsidRDefault="00D22CFF" w:rsidP="00805D6D">
      <w:pPr>
        <w:spacing w:after="0" w:line="240" w:lineRule="auto"/>
      </w:pPr>
      <w:r>
        <w:separator/>
      </w:r>
    </w:p>
  </w:footnote>
  <w:footnote w:type="continuationSeparator" w:id="0">
    <w:p w:rsidR="00D22CFF" w:rsidRDefault="00D22CFF" w:rsidP="00805D6D">
      <w:pPr>
        <w:spacing w:after="0" w:line="240" w:lineRule="auto"/>
      </w:pPr>
      <w:r>
        <w:continuationSeparator/>
      </w:r>
    </w:p>
  </w:footnote>
  <w:footnote w:id="1">
    <w:p w:rsidR="00805D6D" w:rsidRDefault="00805D6D" w:rsidP="00805D6D">
      <w:pPr>
        <w:pStyle w:val="a5"/>
      </w:pPr>
      <w:r>
        <w:rPr>
          <w:rStyle w:val="a7"/>
        </w:rPr>
        <w:footnoteRef/>
      </w:r>
      <w:r>
        <w:t xml:space="preserve"> </w:t>
      </w:r>
    </w:p>
    <w:p w:rsidR="00805D6D" w:rsidRDefault="00805D6D" w:rsidP="00805D6D">
      <w:pPr>
        <w:pStyle w:val="a5"/>
      </w:pPr>
      <w:r>
        <w:t>________________________________________</w:t>
      </w:r>
    </w:p>
    <w:p w:rsidR="00805D6D" w:rsidRDefault="00805D6D" w:rsidP="00805D6D">
      <w:pPr>
        <w:pStyle w:val="a5"/>
      </w:pPr>
      <w:r>
        <w:t>[1] Мера поддержки действует в отношении услуг:</w:t>
      </w:r>
    </w:p>
    <w:p w:rsidR="00805D6D" w:rsidRDefault="00805D6D" w:rsidP="00805D6D">
      <w:pPr>
        <w:pStyle w:val="a5"/>
      </w:pPr>
      <w:r>
        <w:t xml:space="preserve">Электроснабжение – поставщик ООО «Иркутская </w:t>
      </w:r>
      <w:proofErr w:type="spellStart"/>
      <w:r>
        <w:t>энергосбытовая</w:t>
      </w:r>
      <w:proofErr w:type="spellEnd"/>
      <w:r>
        <w:t xml:space="preserve"> компания»;</w:t>
      </w:r>
    </w:p>
    <w:p w:rsidR="00805D6D" w:rsidRDefault="00805D6D" w:rsidP="00805D6D">
      <w:pPr>
        <w:pStyle w:val="a5"/>
      </w:pPr>
      <w:r>
        <w:t>Теплоснабжение, горячее водоснабжения, холодное водоснабжение и водоотведение – поставщик ПАО «Иркутскэнерго»;</w:t>
      </w:r>
    </w:p>
    <w:p w:rsidR="00805D6D" w:rsidRDefault="00805D6D" w:rsidP="00805D6D">
      <w:pPr>
        <w:pStyle w:val="a5"/>
      </w:pPr>
      <w:r>
        <w:t>Теплоснабжение, горячее водоснабжение – поставщик АО «</w:t>
      </w:r>
      <w:proofErr w:type="spellStart"/>
      <w:r>
        <w:t>Байкалэнерго</w:t>
      </w:r>
      <w:proofErr w:type="spellEnd"/>
      <w:r>
        <w:t>» (г. Тайшет);</w:t>
      </w:r>
    </w:p>
    <w:p w:rsidR="00805D6D" w:rsidRDefault="00805D6D" w:rsidP="00805D6D">
      <w:pPr>
        <w:pStyle w:val="a5"/>
      </w:pPr>
      <w:r>
        <w:t>Холодное водоснабжение и водоотведение – поставщик ООО "Иркутские коммунальные системы" (г. Железногорск-Илимский).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D9"/>
    <w:rsid w:val="002818D9"/>
    <w:rsid w:val="00805D6D"/>
    <w:rsid w:val="00870D02"/>
    <w:rsid w:val="00D2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819A"/>
  <w15:chartTrackingRefBased/>
  <w15:docId w15:val="{0FE9750B-55B4-4EB8-9775-0BE20011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5D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05D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05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5D6D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05D6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05D6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05D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ienergo.energosbyt&amp;hl=ru" TargetMode="External"/><Relationship Id="rId13" Type="http://schemas.openxmlformats.org/officeDocument/2006/relationships/hyperlink" Target="https://sbyt.irkutskenergo.ru/qa/5518.html" TargetMode="External"/><Relationship Id="rId18" Type="http://schemas.openxmlformats.org/officeDocument/2006/relationships/hyperlink" Target="https://apps.apple.com/us/app/%D0%B8%D1%80%D0%BA%D1%83%D1%82%D1%81%D0%BA%D1%8D%D0%BD%D0%B5%D1%80%D0%B3%D0%BE%D1%81%D0%B1%D1%8B%D1%82/id124396562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byt.irkutskenergo.ru/" TargetMode="External"/><Relationship Id="rId12" Type="http://schemas.openxmlformats.org/officeDocument/2006/relationships/hyperlink" Target="https://sbyt.irkutskenergo.ru/qa/5518.html" TargetMode="External"/><Relationship Id="rId17" Type="http://schemas.openxmlformats.org/officeDocument/2006/relationships/hyperlink" Target="https://play.google.com/store/apps/details?id=ienergo.energosbyt&amp;hl=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sbyt.irkutskenergo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byt.irkutskenergo.ru/qa/5517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byt.irkutskenergo.ru/qa/2690.html" TargetMode="External"/><Relationship Id="rId10" Type="http://schemas.openxmlformats.org/officeDocument/2006/relationships/hyperlink" Target="https://sbyt.irkutskenergo.ru/qa/5517.html" TargetMode="External"/><Relationship Id="rId19" Type="http://schemas.openxmlformats.org/officeDocument/2006/relationships/hyperlink" Target="https://sbyt.irkutskenergo.ru/qa/274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s.apple.com/us/app/%D0%B8%D1%80%D0%BA%D1%83%D1%82%D1%81%D0%BA%D1%8D%D0%BD%D0%B5%D1%80%D0%B3%D0%BE%D1%81%D0%B1%D1%8B%D1%82/id1243965626" TargetMode="External"/><Relationship Id="rId14" Type="http://schemas.openxmlformats.org/officeDocument/2006/relationships/hyperlink" Target="https://sbyt.irkutskenergo.ru/qa/26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2B99F-9926-444C-AA61-775D12DB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Евгения Александровна</dc:creator>
  <cp:keywords/>
  <dc:description/>
  <cp:lastModifiedBy>Власюк Евгения Александровна</cp:lastModifiedBy>
  <cp:revision>2</cp:revision>
  <dcterms:created xsi:type="dcterms:W3CDTF">2020-06-03T08:15:00Z</dcterms:created>
  <dcterms:modified xsi:type="dcterms:W3CDTF">2020-06-03T08:19:00Z</dcterms:modified>
</cp:coreProperties>
</file>